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D" w:rsidRPr="0093623F" w:rsidRDefault="002001CD" w:rsidP="0093623F">
      <w:pPr>
        <w:pStyle w:val="a3"/>
        <w:spacing w:after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93623F">
        <w:rPr>
          <w:rFonts w:ascii="Times New Roman" w:hAnsi="Times New Roman"/>
          <w:b w:val="0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№  </w:t>
      </w:r>
    </w:p>
    <w:p w:rsidR="002001CD" w:rsidRPr="0093623F" w:rsidRDefault="002001CD" w:rsidP="0093623F">
      <w:pPr>
        <w:pStyle w:val="a3"/>
        <w:spacing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93623F">
        <w:rPr>
          <w:rFonts w:ascii="Times New Roman" w:hAnsi="Times New Roman"/>
          <w:b w:val="0"/>
          <w:color w:val="000000"/>
          <w:sz w:val="24"/>
          <w:szCs w:val="24"/>
        </w:rPr>
        <w:t>оказания услуг</w:t>
      </w:r>
    </w:p>
    <w:p w:rsidR="002001CD" w:rsidRPr="0093623F" w:rsidRDefault="002001CD" w:rsidP="0093623F">
      <w:pPr>
        <w:pStyle w:val="a3"/>
        <w:spacing w:after="0"/>
        <w:rPr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3142"/>
        <w:gridCol w:w="3223"/>
      </w:tblGrid>
      <w:tr w:rsidR="002001CD" w:rsidRPr="0093623F" w:rsidTr="0093623F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001CD" w:rsidRPr="0093623F" w:rsidRDefault="002001CD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362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г. Нижний Тагил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001CD" w:rsidRPr="0093623F" w:rsidRDefault="002001CD">
            <w:pPr>
              <w:pStyle w:val="a3"/>
              <w:spacing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001CD" w:rsidRPr="0093623F" w:rsidRDefault="006F0F84" w:rsidP="006F0F84">
            <w:pPr>
              <w:pStyle w:val="a3"/>
              <w:spacing w:after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«___»</w:t>
            </w:r>
            <w:r w:rsidR="002001C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E25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_________</w:t>
            </w:r>
            <w:r w:rsidR="002001C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001CD" w:rsidRPr="009362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</w:t>
            </w:r>
            <w:r w:rsidR="002001CD" w:rsidRPr="009362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001CD" w:rsidRPr="0093623F" w:rsidRDefault="002001CD" w:rsidP="0093623F">
      <w:pPr>
        <w:pStyle w:val="a3"/>
        <w:spacing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001CD" w:rsidRPr="0093623F" w:rsidRDefault="00066432" w:rsidP="0093623F">
      <w:pPr>
        <w:tabs>
          <w:tab w:val="left" w:pos="0"/>
        </w:tabs>
        <w:spacing w:before="0" w:line="240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А</w:t>
      </w:r>
      <w:bookmarkStart w:id="0" w:name="_GoBack"/>
      <w:bookmarkEnd w:id="0"/>
      <w:r w:rsidR="002001CD" w:rsidRPr="0093623F">
        <w:rPr>
          <w:rFonts w:ascii="Times New Roman" w:hAnsi="Times New Roman"/>
          <w:color w:val="auto"/>
          <w:szCs w:val="24"/>
        </w:rPr>
        <w:t>кционерное общество «</w:t>
      </w:r>
      <w:proofErr w:type="spellStart"/>
      <w:r w:rsidR="002001CD" w:rsidRPr="0093623F">
        <w:rPr>
          <w:rFonts w:ascii="Times New Roman" w:hAnsi="Times New Roman"/>
          <w:color w:val="auto"/>
          <w:szCs w:val="24"/>
        </w:rPr>
        <w:t>Уралкриомаш</w:t>
      </w:r>
      <w:proofErr w:type="spellEnd"/>
      <w:r w:rsidR="002001CD" w:rsidRPr="0093623F">
        <w:rPr>
          <w:rFonts w:ascii="Times New Roman" w:hAnsi="Times New Roman"/>
          <w:color w:val="auto"/>
          <w:szCs w:val="24"/>
        </w:rPr>
        <w:t xml:space="preserve">», именуемое в дальнейшем </w:t>
      </w:r>
      <w:r w:rsidR="002001CD">
        <w:rPr>
          <w:rFonts w:ascii="Times New Roman" w:hAnsi="Times New Roman"/>
          <w:color w:val="auto"/>
          <w:szCs w:val="24"/>
        </w:rPr>
        <w:t>–</w:t>
      </w:r>
      <w:r w:rsidR="002001CD" w:rsidRPr="0093623F">
        <w:rPr>
          <w:rFonts w:ascii="Times New Roman" w:hAnsi="Times New Roman"/>
          <w:color w:val="auto"/>
          <w:szCs w:val="24"/>
        </w:rPr>
        <w:t xml:space="preserve"> </w:t>
      </w:r>
      <w:r w:rsidR="002001CD">
        <w:rPr>
          <w:rFonts w:ascii="Times New Roman" w:hAnsi="Times New Roman"/>
          <w:color w:val="auto"/>
          <w:szCs w:val="24"/>
        </w:rPr>
        <w:t>«</w:t>
      </w:r>
      <w:r w:rsidR="002001CD" w:rsidRPr="0093623F">
        <w:rPr>
          <w:rFonts w:ascii="Times New Roman" w:hAnsi="Times New Roman"/>
          <w:color w:val="auto"/>
          <w:szCs w:val="24"/>
        </w:rPr>
        <w:t>Исполнитель</w:t>
      </w:r>
      <w:r w:rsidR="002001CD">
        <w:rPr>
          <w:rFonts w:ascii="Times New Roman" w:hAnsi="Times New Roman"/>
          <w:color w:val="auto"/>
          <w:szCs w:val="24"/>
        </w:rPr>
        <w:t>»</w:t>
      </w:r>
      <w:r w:rsidR="002001CD" w:rsidRPr="0093623F">
        <w:rPr>
          <w:rFonts w:ascii="Times New Roman" w:hAnsi="Times New Roman"/>
          <w:color w:val="auto"/>
          <w:szCs w:val="24"/>
        </w:rPr>
        <w:t xml:space="preserve">, в лице </w:t>
      </w:r>
      <w:r>
        <w:rPr>
          <w:rFonts w:ascii="Times New Roman" w:hAnsi="Times New Roman"/>
          <w:color w:val="auto"/>
          <w:szCs w:val="24"/>
        </w:rPr>
        <w:t>____________________________________________</w:t>
      </w:r>
      <w:r w:rsidR="002001CD" w:rsidRPr="0093623F">
        <w:rPr>
          <w:rFonts w:ascii="Times New Roman" w:hAnsi="Times New Roman"/>
          <w:color w:val="auto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auto"/>
          <w:szCs w:val="24"/>
        </w:rPr>
        <w:t>________________________________________</w:t>
      </w:r>
      <w:r w:rsidR="002001CD" w:rsidRPr="0093623F">
        <w:rPr>
          <w:rFonts w:ascii="Times New Roman" w:hAnsi="Times New Roman"/>
          <w:color w:val="auto"/>
          <w:szCs w:val="24"/>
        </w:rPr>
        <w:t>, с одной стороны и,</w:t>
      </w:r>
    </w:p>
    <w:p w:rsidR="002001CD" w:rsidRPr="0093623F" w:rsidRDefault="00D80798" w:rsidP="00815403">
      <w:pPr>
        <w:tabs>
          <w:tab w:val="left" w:pos="0"/>
        </w:tabs>
        <w:spacing w:before="0" w:line="240" w:lineRule="auto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________________________________________________________</w:t>
      </w:r>
      <w:r w:rsidR="002001CD" w:rsidRPr="0093623F">
        <w:rPr>
          <w:rFonts w:ascii="Times New Roman" w:hAnsi="Times New Roman"/>
          <w:color w:val="auto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color w:val="auto"/>
          <w:szCs w:val="24"/>
        </w:rPr>
        <w:t>____________________________________________</w:t>
      </w:r>
      <w:r w:rsidR="002001CD">
        <w:rPr>
          <w:rFonts w:ascii="Times New Roman" w:hAnsi="Times New Roman"/>
          <w:color w:val="auto"/>
          <w:szCs w:val="24"/>
        </w:rPr>
        <w:t>,</w:t>
      </w:r>
      <w:r w:rsidR="002001CD" w:rsidRPr="0093623F">
        <w:rPr>
          <w:rFonts w:ascii="Times New Roman" w:hAnsi="Times New Roman"/>
          <w:color w:val="auto"/>
          <w:szCs w:val="24"/>
        </w:rPr>
        <w:t xml:space="preserve"> действующего на основании доверенности </w:t>
      </w:r>
      <w:r>
        <w:rPr>
          <w:rFonts w:ascii="Times New Roman" w:hAnsi="Times New Roman"/>
          <w:color w:val="auto"/>
          <w:szCs w:val="24"/>
        </w:rPr>
        <w:t>__________________________________</w:t>
      </w:r>
      <w:r w:rsidR="002001CD" w:rsidRPr="0093623F">
        <w:rPr>
          <w:rFonts w:ascii="Times New Roman" w:hAnsi="Times New Roman"/>
          <w:color w:val="auto"/>
          <w:szCs w:val="24"/>
        </w:rPr>
        <w:t>, с другой стороны, заключили настоящий договор о нижеследующем:</w:t>
      </w:r>
      <w:proofErr w:type="gramEnd"/>
    </w:p>
    <w:p w:rsidR="002001CD" w:rsidRPr="0093623F" w:rsidRDefault="002001CD" w:rsidP="0093623F">
      <w:pPr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color w:val="auto"/>
          <w:sz w:val="16"/>
          <w:szCs w:val="16"/>
        </w:rPr>
      </w:pPr>
    </w:p>
    <w:p w:rsidR="002001CD" w:rsidRPr="0093623F" w:rsidRDefault="002001CD" w:rsidP="0093623F">
      <w:pPr>
        <w:widowControl/>
        <w:numPr>
          <w:ilvl w:val="0"/>
          <w:numId w:val="16"/>
        </w:numPr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Предмет договора.</w:t>
      </w:r>
    </w:p>
    <w:p w:rsidR="002001CD" w:rsidRPr="0093623F" w:rsidRDefault="002001CD" w:rsidP="0093623F">
      <w:pPr>
        <w:pStyle w:val="2"/>
        <w:rPr>
          <w:rFonts w:ascii="Times New Roman" w:hAnsi="Times New Roman"/>
          <w:color w:val="auto"/>
        </w:rPr>
      </w:pP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Заказчик поручает, а Исполнитель принимает на себя обязательства по оказанию следующих услуг – </w:t>
      </w:r>
      <w:r w:rsidRPr="0093623F">
        <w:rPr>
          <w:rFonts w:ascii="Times New Roman" w:hAnsi="Times New Roman"/>
          <w:b/>
          <w:color w:val="auto"/>
          <w:szCs w:val="24"/>
        </w:rPr>
        <w:t>Услуги по техническому освидетельствованию ж</w:t>
      </w:r>
      <w:r>
        <w:rPr>
          <w:rFonts w:ascii="Times New Roman" w:hAnsi="Times New Roman"/>
          <w:b/>
          <w:color w:val="auto"/>
          <w:szCs w:val="24"/>
        </w:rPr>
        <w:t>елезно</w:t>
      </w:r>
      <w:r w:rsidRPr="0093623F">
        <w:rPr>
          <w:rFonts w:ascii="Times New Roman" w:hAnsi="Times New Roman"/>
          <w:b/>
          <w:color w:val="auto"/>
          <w:szCs w:val="24"/>
        </w:rPr>
        <w:t xml:space="preserve">дорожной цистерны модели </w:t>
      </w:r>
      <w:r w:rsidR="00D80798">
        <w:rPr>
          <w:rFonts w:ascii="Times New Roman" w:hAnsi="Times New Roman"/>
          <w:b/>
          <w:color w:val="auto"/>
          <w:szCs w:val="24"/>
        </w:rPr>
        <w:t>_________</w:t>
      </w:r>
      <w:r w:rsidRPr="0093623F">
        <w:rPr>
          <w:rFonts w:ascii="Times New Roman" w:hAnsi="Times New Roman"/>
          <w:b/>
          <w:color w:val="000000"/>
          <w:szCs w:val="24"/>
        </w:rPr>
        <w:t xml:space="preserve"> в количестве </w:t>
      </w:r>
      <w:r w:rsidR="00D80798">
        <w:rPr>
          <w:rFonts w:ascii="Times New Roman" w:hAnsi="Times New Roman"/>
          <w:b/>
          <w:color w:val="000000"/>
          <w:szCs w:val="24"/>
        </w:rPr>
        <w:t>___</w:t>
      </w:r>
      <w:r w:rsidRPr="0093623F">
        <w:rPr>
          <w:rFonts w:ascii="Times New Roman" w:hAnsi="Times New Roman"/>
          <w:b/>
          <w:color w:val="000000"/>
          <w:szCs w:val="24"/>
        </w:rPr>
        <w:t xml:space="preserve"> шт. (борт. № </w:t>
      </w:r>
      <w:r w:rsidR="00D80798">
        <w:rPr>
          <w:rFonts w:ascii="Times New Roman" w:hAnsi="Times New Roman"/>
          <w:b/>
          <w:color w:val="000000"/>
          <w:szCs w:val="24"/>
        </w:rPr>
        <w:t>___________</w:t>
      </w:r>
      <w:r w:rsidRPr="00494455">
        <w:rPr>
          <w:rFonts w:ascii="Times New Roman" w:hAnsi="Times New Roman"/>
          <w:b/>
          <w:color w:val="000000"/>
          <w:szCs w:val="24"/>
        </w:rPr>
        <w:t>)</w:t>
      </w:r>
      <w:r w:rsidRPr="0093623F">
        <w:rPr>
          <w:rFonts w:ascii="Times New Roman" w:hAnsi="Times New Roman"/>
          <w:color w:val="000000"/>
          <w:szCs w:val="24"/>
        </w:rPr>
        <w:t xml:space="preserve"> (далее по тексту – услуги).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000000"/>
          <w:szCs w:val="24"/>
        </w:rPr>
        <w:t>В состав услуг входят следующие действия Исполнителя:</w:t>
      </w:r>
    </w:p>
    <w:p w:rsidR="002001CD" w:rsidRPr="0093623F" w:rsidRDefault="002001CD" w:rsidP="0093623F">
      <w:pPr>
        <w:pStyle w:val="a7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623F">
        <w:rPr>
          <w:rFonts w:ascii="Times New Roman" w:hAnsi="Times New Roman"/>
          <w:color w:val="000000"/>
          <w:sz w:val="24"/>
          <w:szCs w:val="24"/>
        </w:rPr>
        <w:t xml:space="preserve">внешний осмотр, входной контроль цистерны, замер вакуума и составление акта технической </w:t>
      </w:r>
      <w:proofErr w:type="spellStart"/>
      <w:r w:rsidRPr="0093623F">
        <w:rPr>
          <w:rFonts w:ascii="Times New Roman" w:hAnsi="Times New Roman"/>
          <w:color w:val="000000"/>
          <w:sz w:val="24"/>
          <w:szCs w:val="24"/>
        </w:rPr>
        <w:t>дефектации</w:t>
      </w:r>
      <w:proofErr w:type="spellEnd"/>
      <w:r w:rsidRPr="0093623F">
        <w:rPr>
          <w:rFonts w:ascii="Times New Roman" w:hAnsi="Times New Roman"/>
          <w:color w:val="000000"/>
          <w:sz w:val="24"/>
          <w:szCs w:val="24"/>
        </w:rPr>
        <w:t>;</w:t>
      </w:r>
    </w:p>
    <w:p w:rsidR="002001CD" w:rsidRPr="0093623F" w:rsidRDefault="002001CD" w:rsidP="0093623F">
      <w:pPr>
        <w:pStyle w:val="a7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623F">
        <w:rPr>
          <w:rFonts w:ascii="Times New Roman" w:hAnsi="Times New Roman"/>
          <w:color w:val="000000"/>
          <w:sz w:val="24"/>
          <w:szCs w:val="24"/>
        </w:rPr>
        <w:t>контроль среды внутри сосуда;</w:t>
      </w:r>
    </w:p>
    <w:p w:rsidR="002001CD" w:rsidRPr="0093623F" w:rsidRDefault="002001CD" w:rsidP="0093623F">
      <w:pPr>
        <w:pStyle w:val="a7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623F">
        <w:rPr>
          <w:rFonts w:ascii="Times New Roman" w:hAnsi="Times New Roman"/>
          <w:color w:val="000000"/>
          <w:sz w:val="24"/>
          <w:szCs w:val="24"/>
        </w:rPr>
        <w:t>демонтаж, проверка и монтаж предохранительных устрой</w:t>
      </w:r>
      <w:proofErr w:type="gramStart"/>
      <w:r w:rsidRPr="0093623F">
        <w:rPr>
          <w:rFonts w:ascii="Times New Roman" w:hAnsi="Times New Roman"/>
          <w:color w:val="000000"/>
          <w:sz w:val="24"/>
          <w:szCs w:val="24"/>
        </w:rPr>
        <w:t>ств с пр</w:t>
      </w:r>
      <w:proofErr w:type="gramEnd"/>
      <w:r w:rsidRPr="0093623F">
        <w:rPr>
          <w:rFonts w:ascii="Times New Roman" w:hAnsi="Times New Roman"/>
          <w:color w:val="000000"/>
          <w:sz w:val="24"/>
          <w:szCs w:val="24"/>
        </w:rPr>
        <w:t>одуктовых коммуникаций (клапан предохранительный и предохранитель мембранный);</w:t>
      </w:r>
    </w:p>
    <w:p w:rsidR="002001CD" w:rsidRPr="0093623F" w:rsidRDefault="002001CD" w:rsidP="0093623F">
      <w:pPr>
        <w:pStyle w:val="a7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623F">
        <w:rPr>
          <w:rFonts w:ascii="Times New Roman" w:hAnsi="Times New Roman"/>
          <w:color w:val="000000"/>
          <w:sz w:val="24"/>
          <w:szCs w:val="24"/>
        </w:rPr>
        <w:t>испытание сосуда пробным давлением на прочность с контролем акустической эмиссией и рабочим давлением на герметичность методом вакуумной камеры;</w:t>
      </w:r>
    </w:p>
    <w:p w:rsidR="002001CD" w:rsidRPr="0093623F" w:rsidRDefault="002001CD" w:rsidP="0093623F">
      <w:pPr>
        <w:pStyle w:val="a7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623F">
        <w:rPr>
          <w:rFonts w:ascii="Times New Roman" w:hAnsi="Times New Roman"/>
          <w:color w:val="000000"/>
          <w:sz w:val="24"/>
          <w:szCs w:val="24"/>
        </w:rPr>
        <w:t>регистрация результатов испытаний и технического освидетельствования в формуляре на изделие и в паспорте сосуда;</w:t>
      </w:r>
    </w:p>
    <w:p w:rsidR="002001CD" w:rsidRPr="0093623F" w:rsidRDefault="002001CD" w:rsidP="0093623F">
      <w:pPr>
        <w:pStyle w:val="a7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623F">
        <w:rPr>
          <w:rFonts w:ascii="Times New Roman" w:hAnsi="Times New Roman"/>
          <w:color w:val="000000"/>
          <w:sz w:val="24"/>
          <w:szCs w:val="24"/>
        </w:rPr>
        <w:t>отправка цистерны Заказчику.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000000"/>
          <w:szCs w:val="24"/>
        </w:rPr>
        <w:t>Услуги оказываются Исполнителем в соответствии с требованиями Постановления Госгортехнадзора РФ от 11.06.2003 N 91 «Об утверждении Правил устройства и безопасной эксплуатации сосудов, работающих под давлением».</w:t>
      </w:r>
    </w:p>
    <w:p w:rsidR="002001CD" w:rsidRPr="0093623F" w:rsidRDefault="002001CD" w:rsidP="0093623F">
      <w:pPr>
        <w:pStyle w:val="a5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2001CD" w:rsidRPr="0093623F" w:rsidRDefault="002001CD" w:rsidP="0093623F">
      <w:pPr>
        <w:widowControl/>
        <w:numPr>
          <w:ilvl w:val="0"/>
          <w:numId w:val="16"/>
        </w:numPr>
        <w:tabs>
          <w:tab w:val="num" w:pos="720"/>
        </w:tabs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Сроки оказания услуг.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left="360" w:firstLine="0"/>
        <w:jc w:val="left"/>
        <w:rPr>
          <w:rFonts w:ascii="Times New Roman" w:hAnsi="Times New Roman"/>
          <w:bCs/>
          <w:color w:val="auto"/>
          <w:sz w:val="16"/>
          <w:szCs w:val="16"/>
        </w:rPr>
      </w:pP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Срок </w:t>
      </w:r>
      <w:r w:rsidRPr="0093623F">
        <w:rPr>
          <w:rFonts w:ascii="Times New Roman" w:hAnsi="Times New Roman"/>
          <w:color w:val="000000"/>
          <w:szCs w:val="24"/>
        </w:rPr>
        <w:t>поставки</w:t>
      </w:r>
      <w:r w:rsidRPr="0093623F">
        <w:rPr>
          <w:rFonts w:ascii="Times New Roman" w:hAnsi="Times New Roman"/>
          <w:color w:val="auto"/>
          <w:szCs w:val="24"/>
        </w:rPr>
        <w:t xml:space="preserve"> цистерны на предприятие Исполнителя – </w:t>
      </w:r>
      <w:r w:rsidR="00D80798">
        <w:rPr>
          <w:rFonts w:ascii="Times New Roman" w:hAnsi="Times New Roman"/>
          <w:color w:val="auto"/>
          <w:szCs w:val="24"/>
        </w:rPr>
        <w:softHyphen/>
      </w:r>
      <w:r w:rsidR="00D80798">
        <w:rPr>
          <w:rFonts w:ascii="Times New Roman" w:hAnsi="Times New Roman"/>
          <w:color w:val="auto"/>
          <w:szCs w:val="24"/>
        </w:rPr>
        <w:softHyphen/>
      </w:r>
      <w:r w:rsidR="00D80798">
        <w:rPr>
          <w:rFonts w:ascii="Times New Roman" w:hAnsi="Times New Roman"/>
          <w:color w:val="auto"/>
          <w:szCs w:val="24"/>
        </w:rPr>
        <w:softHyphen/>
      </w:r>
      <w:r w:rsidR="00D80798">
        <w:rPr>
          <w:rFonts w:ascii="Times New Roman" w:hAnsi="Times New Roman"/>
          <w:color w:val="auto"/>
          <w:szCs w:val="24"/>
        </w:rPr>
        <w:softHyphen/>
      </w:r>
      <w:r w:rsidR="00D80798">
        <w:rPr>
          <w:rFonts w:ascii="Times New Roman" w:hAnsi="Times New Roman"/>
          <w:color w:val="auto"/>
          <w:szCs w:val="24"/>
        </w:rPr>
        <w:softHyphen/>
        <w:t>_________________</w:t>
      </w:r>
      <w:r w:rsidRPr="0093623F">
        <w:rPr>
          <w:rFonts w:ascii="Times New Roman" w:hAnsi="Times New Roman"/>
          <w:color w:val="auto"/>
          <w:szCs w:val="24"/>
        </w:rPr>
        <w:t xml:space="preserve"> 20</w:t>
      </w:r>
      <w:r w:rsidR="006F0F84">
        <w:rPr>
          <w:rFonts w:ascii="Times New Roman" w:hAnsi="Times New Roman"/>
          <w:color w:val="auto"/>
          <w:szCs w:val="24"/>
        </w:rPr>
        <w:t>___</w:t>
      </w:r>
      <w:r w:rsidRPr="0093623F">
        <w:rPr>
          <w:rFonts w:ascii="Times New Roman" w:hAnsi="Times New Roman"/>
          <w:color w:val="auto"/>
          <w:szCs w:val="24"/>
        </w:rPr>
        <w:t xml:space="preserve"> г.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Срок оказания услуг – 30 дней, исчисляемых со дня поступления цистерны к Исполнителю и получения авансового платежа (пункт 3.3.1. договора), в зависимости от того, что наступит позднее.</w:t>
      </w:r>
    </w:p>
    <w:p w:rsidR="002001CD" w:rsidRPr="0093623F" w:rsidRDefault="002001CD" w:rsidP="0093623F">
      <w:pPr>
        <w:widowControl/>
        <w:shd w:val="clear" w:color="auto" w:fill="FFFFFF"/>
        <w:suppressAutoHyphens w:val="0"/>
        <w:spacing w:before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2001CD" w:rsidRPr="0093623F" w:rsidRDefault="002001CD" w:rsidP="0093623F">
      <w:pPr>
        <w:widowControl/>
        <w:numPr>
          <w:ilvl w:val="0"/>
          <w:numId w:val="16"/>
        </w:numPr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Цена услуг. Порядок расчетов.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Цена услуг по настоящему договору составляет</w:t>
      </w:r>
      <w:proofErr w:type="gramStart"/>
      <w:r w:rsidRPr="0093623F">
        <w:rPr>
          <w:rFonts w:ascii="Times New Roman" w:hAnsi="Times New Roman"/>
          <w:color w:val="auto"/>
          <w:szCs w:val="24"/>
        </w:rPr>
        <w:t xml:space="preserve"> </w:t>
      </w:r>
      <w:r w:rsidR="00D80798">
        <w:rPr>
          <w:rFonts w:ascii="Times New Roman" w:hAnsi="Times New Roman"/>
          <w:color w:val="000000"/>
          <w:szCs w:val="24"/>
        </w:rPr>
        <w:t>_______________</w:t>
      </w:r>
      <w:r w:rsidRPr="0093623F">
        <w:rPr>
          <w:rFonts w:ascii="Times New Roman" w:hAnsi="Times New Roman"/>
          <w:color w:val="000000"/>
          <w:szCs w:val="24"/>
        </w:rPr>
        <w:t xml:space="preserve"> (</w:t>
      </w:r>
      <w:r w:rsidR="00D80798">
        <w:rPr>
          <w:rFonts w:ascii="Times New Roman" w:hAnsi="Times New Roman"/>
          <w:color w:val="000000"/>
          <w:szCs w:val="24"/>
        </w:rPr>
        <w:t>_________________________</w:t>
      </w:r>
      <w:r w:rsidRPr="0093623F">
        <w:rPr>
          <w:rFonts w:ascii="Times New Roman" w:hAnsi="Times New Roman"/>
          <w:color w:val="000000"/>
          <w:szCs w:val="24"/>
        </w:rPr>
        <w:t xml:space="preserve">) </w:t>
      </w:r>
      <w:proofErr w:type="gramEnd"/>
      <w:r w:rsidRPr="0093623F">
        <w:rPr>
          <w:rFonts w:ascii="Times New Roman" w:hAnsi="Times New Roman"/>
          <w:color w:val="000000"/>
          <w:szCs w:val="24"/>
        </w:rPr>
        <w:t xml:space="preserve">рублей, в т.ч. НДС (18 %)  – </w:t>
      </w:r>
      <w:r w:rsidR="00D80798">
        <w:rPr>
          <w:rFonts w:ascii="Times New Roman" w:hAnsi="Times New Roman"/>
          <w:color w:val="000000"/>
          <w:szCs w:val="24"/>
        </w:rPr>
        <w:t>_____________</w:t>
      </w:r>
      <w:r w:rsidRPr="0093623F">
        <w:rPr>
          <w:rFonts w:ascii="Times New Roman" w:hAnsi="Times New Roman"/>
          <w:color w:val="000000"/>
          <w:szCs w:val="24"/>
        </w:rPr>
        <w:t xml:space="preserve"> рублей;</w:t>
      </w:r>
    </w:p>
    <w:p w:rsidR="002001CD" w:rsidRPr="00D80798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D80798">
        <w:rPr>
          <w:rFonts w:ascii="Times New Roman" w:hAnsi="Times New Roman"/>
          <w:color w:val="auto"/>
          <w:szCs w:val="24"/>
        </w:rPr>
        <w:t>Оплата транспортировки цистерны к Исполнителю и обратно производится Заказчиком.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Заказчик производит расчеты с Исполнителем в следующем порядке:</w:t>
      </w:r>
    </w:p>
    <w:p w:rsidR="002001CD" w:rsidRPr="0093623F" w:rsidRDefault="002001CD" w:rsidP="0093623F">
      <w:pPr>
        <w:numPr>
          <w:ilvl w:val="2"/>
          <w:numId w:val="16"/>
        </w:numPr>
        <w:tabs>
          <w:tab w:val="left" w:pos="709"/>
        </w:tabs>
        <w:spacing w:before="0" w:line="240" w:lineRule="auto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100 % от цены услуг составляет авансовый платеж, оплачиваемый Заказчиком в течение 10 дней с момента выставления счета Исполнителем;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Заказчик производит расчеты с Исполнителем в безналичном порядке платежными поручениями.</w:t>
      </w:r>
    </w:p>
    <w:p w:rsidR="002001CD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Исполнитель выставляет счета-фактуры в сроки и </w:t>
      </w:r>
      <w:proofErr w:type="gramStart"/>
      <w:r w:rsidRPr="0093623F">
        <w:rPr>
          <w:rFonts w:ascii="Times New Roman" w:hAnsi="Times New Roman"/>
          <w:color w:val="auto"/>
          <w:szCs w:val="24"/>
        </w:rPr>
        <w:t>порядке</w:t>
      </w:r>
      <w:proofErr w:type="gramEnd"/>
      <w:r w:rsidRPr="0093623F">
        <w:rPr>
          <w:rFonts w:ascii="Times New Roman" w:hAnsi="Times New Roman"/>
          <w:color w:val="auto"/>
          <w:szCs w:val="24"/>
        </w:rPr>
        <w:t>, установленные налоговым законодательством РФ.</w:t>
      </w:r>
    </w:p>
    <w:p w:rsidR="002001CD" w:rsidRPr="00CF3691" w:rsidRDefault="002001CD" w:rsidP="00CF3691">
      <w:pPr>
        <w:pStyle w:val="a5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3.6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В</w:t>
      </w:r>
      <w:proofErr w:type="gramEnd"/>
      <w:r w:rsidRPr="00CF3691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случае изменения местонахождения и (или) банковских реквизитов стороны обязуются уведомить друг друга в течение 5 рабочих дней. </w:t>
      </w:r>
    </w:p>
    <w:p w:rsidR="002001CD" w:rsidRPr="0093623F" w:rsidRDefault="002001CD" w:rsidP="0093623F">
      <w:pPr>
        <w:widowControl/>
        <w:shd w:val="clear" w:color="auto" w:fill="FFFFFF"/>
        <w:suppressAutoHyphens w:val="0"/>
        <w:spacing w:before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2001CD" w:rsidRPr="0093623F" w:rsidRDefault="002001CD" w:rsidP="0093623F">
      <w:pPr>
        <w:widowControl/>
        <w:numPr>
          <w:ilvl w:val="0"/>
          <w:numId w:val="16"/>
        </w:numPr>
        <w:tabs>
          <w:tab w:val="num" w:pos="360"/>
        </w:tabs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Приёмка услуг.</w:t>
      </w:r>
    </w:p>
    <w:p w:rsidR="002001CD" w:rsidRPr="0093623F" w:rsidRDefault="002001CD" w:rsidP="0093623F">
      <w:pPr>
        <w:widowControl/>
        <w:shd w:val="clear" w:color="auto" w:fill="FFFFFF"/>
        <w:suppressAutoHyphens w:val="0"/>
        <w:spacing w:before="0" w:line="240" w:lineRule="auto"/>
        <w:ind w:left="567" w:firstLine="0"/>
        <w:rPr>
          <w:rFonts w:ascii="Times New Roman" w:hAnsi="Times New Roman"/>
          <w:color w:val="000000"/>
          <w:sz w:val="16"/>
          <w:szCs w:val="16"/>
        </w:rPr>
      </w:pPr>
    </w:p>
    <w:p w:rsidR="002001CD" w:rsidRPr="0093623F" w:rsidRDefault="002001CD" w:rsidP="00F51A1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Исполнитель письменно за 2 календарных дня до начала приемки услуг извещает Заказчика о готовности цистерны. Сдача услуг Исполнителем и их приемка Заказчиком производится путем оформления и подписания Сторонами акта сдачи-приемки услуг, при этом Исполнитель делает в формуляре все необходимые отметки о проведении технического освидетельствования сосуда.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Акт сдачи-приемки услуг подписывается уполномоченными представителями Сторон в течение </w:t>
      </w:r>
      <w:r>
        <w:rPr>
          <w:rFonts w:ascii="Times New Roman" w:hAnsi="Times New Roman"/>
          <w:color w:val="auto"/>
          <w:szCs w:val="24"/>
        </w:rPr>
        <w:t>трех</w:t>
      </w:r>
      <w:r w:rsidRPr="0093623F">
        <w:rPr>
          <w:rFonts w:ascii="Times New Roman" w:hAnsi="Times New Roman"/>
          <w:color w:val="auto"/>
          <w:szCs w:val="24"/>
        </w:rPr>
        <w:t xml:space="preserve"> дней с момента извещения Исполнителем Заказчика о готовности к сдаче услуг. При отказе от подписания акта кем-либо из сторон об этом делается отметка в акте. Основания </w:t>
      </w:r>
      <w:r>
        <w:rPr>
          <w:rFonts w:ascii="Times New Roman" w:hAnsi="Times New Roman"/>
          <w:color w:val="auto"/>
          <w:szCs w:val="24"/>
        </w:rPr>
        <w:t>для</w:t>
      </w:r>
      <w:r w:rsidRPr="0093623F">
        <w:rPr>
          <w:rFonts w:ascii="Times New Roman" w:hAnsi="Times New Roman"/>
          <w:color w:val="auto"/>
          <w:szCs w:val="24"/>
        </w:rPr>
        <w:t xml:space="preserve"> отказа излагаются отказ</w:t>
      </w:r>
      <w:r>
        <w:rPr>
          <w:rFonts w:ascii="Times New Roman" w:hAnsi="Times New Roman"/>
          <w:color w:val="auto"/>
          <w:szCs w:val="24"/>
        </w:rPr>
        <w:t>а</w:t>
      </w:r>
      <w:r w:rsidRPr="0093623F">
        <w:rPr>
          <w:rFonts w:ascii="Times New Roman" w:hAnsi="Times New Roman"/>
          <w:color w:val="auto"/>
          <w:szCs w:val="24"/>
        </w:rPr>
        <w:t>в</w:t>
      </w:r>
      <w:r>
        <w:rPr>
          <w:rFonts w:ascii="Times New Roman" w:hAnsi="Times New Roman"/>
          <w:color w:val="auto"/>
          <w:szCs w:val="24"/>
        </w:rPr>
        <w:t>шейся стороной</w:t>
      </w:r>
      <w:r w:rsidRPr="0093623F">
        <w:rPr>
          <w:rFonts w:ascii="Times New Roman" w:hAnsi="Times New Roman"/>
          <w:color w:val="auto"/>
          <w:szCs w:val="24"/>
        </w:rPr>
        <w:t xml:space="preserve"> в акте либо для этого составляется отдельный документ, о наличии которого в акте делается соответствующая отметка.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При невозможности прибытия Заказчика (его представителя) в указанный срок для приема цистерн и подписания акта сдачи-приемки, Заказчик в течение </w:t>
      </w:r>
      <w:r>
        <w:rPr>
          <w:rFonts w:ascii="Times New Roman" w:hAnsi="Times New Roman"/>
          <w:color w:val="auto"/>
          <w:szCs w:val="24"/>
        </w:rPr>
        <w:t>двух</w:t>
      </w:r>
      <w:r w:rsidRPr="0093623F">
        <w:rPr>
          <w:rFonts w:ascii="Times New Roman" w:hAnsi="Times New Roman"/>
          <w:color w:val="auto"/>
          <w:szCs w:val="24"/>
        </w:rPr>
        <w:t xml:space="preserve"> дн</w:t>
      </w:r>
      <w:r>
        <w:rPr>
          <w:rFonts w:ascii="Times New Roman" w:hAnsi="Times New Roman"/>
          <w:color w:val="auto"/>
          <w:szCs w:val="24"/>
        </w:rPr>
        <w:t>ей</w:t>
      </w:r>
      <w:r w:rsidRPr="0093623F">
        <w:rPr>
          <w:rFonts w:ascii="Times New Roman" w:hAnsi="Times New Roman"/>
          <w:color w:val="auto"/>
          <w:szCs w:val="24"/>
        </w:rPr>
        <w:t xml:space="preserve"> с момента получения извещения о готовности цистерн в письменной форме (по факсу) уведомляет об этом Исполнителя. При получении такого уведомления Исполнитель направляет Заказчику по факсу и одновременно почтовым отправлением подписанный со своей стороны и скрепленный печатью акт сдачи-приемки услуг. Заказчик обязан подписать и скрепить печатью акт сдачи-приемки услуг и один экземпляр направить по факсу и одновременно почтовым отправлением не позднее 7 (семи) календарных дней </w:t>
      </w:r>
      <w:proofErr w:type="gramStart"/>
      <w:r w:rsidRPr="0093623F">
        <w:rPr>
          <w:rFonts w:ascii="Times New Roman" w:hAnsi="Times New Roman"/>
          <w:color w:val="auto"/>
          <w:szCs w:val="24"/>
        </w:rPr>
        <w:t>с даты получения</w:t>
      </w:r>
      <w:proofErr w:type="gramEnd"/>
      <w:r w:rsidRPr="0093623F">
        <w:rPr>
          <w:rFonts w:ascii="Times New Roman" w:hAnsi="Times New Roman"/>
          <w:color w:val="auto"/>
          <w:szCs w:val="24"/>
        </w:rPr>
        <w:t xml:space="preserve"> его по факсу от Исполнителя. При не направлении Заказчиком в указанный срок подписанного и скрепленного со своей стороны печатью технического акта сдачи-приемки или мотивированного отказа от его подписания акт сдачи-приемки считается подписанным Заказчиком, а услуги принятыми.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numPr>
          <w:ilvl w:val="0"/>
          <w:numId w:val="16"/>
        </w:numPr>
        <w:tabs>
          <w:tab w:val="num" w:pos="360"/>
        </w:tabs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Доставка цистерн.</w:t>
      </w:r>
    </w:p>
    <w:p w:rsidR="002001CD" w:rsidRPr="0093623F" w:rsidRDefault="002001CD" w:rsidP="0093623F">
      <w:pPr>
        <w:pStyle w:val="2"/>
        <w:keepNext w:val="0"/>
        <w:keepLines w:val="0"/>
        <w:numPr>
          <w:ilvl w:val="0"/>
          <w:numId w:val="0"/>
        </w:numPr>
        <w:tabs>
          <w:tab w:val="left" w:pos="708"/>
        </w:tabs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Заказчик самостоятельно организует доставку цистерны в адрес Исполнителя. Организацию доставки цистерны в адрес Заказчика после проведения технического освидетельствования производит Исполнитель.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Цистерна передаётся Исполнителю для оказания услуг совместно с формуляром на изделие и паспортом сосуда.</w:t>
      </w:r>
    </w:p>
    <w:p w:rsidR="002001CD" w:rsidRPr="00F53E17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Заказчик обязан передать Исполнителю цистерны для оказания услуг, очищенные снаружи, опорожненные от продукта.</w:t>
      </w:r>
    </w:p>
    <w:p w:rsidR="002001CD" w:rsidRPr="00F53E17" w:rsidRDefault="002001CD" w:rsidP="00F53E17">
      <w:pPr>
        <w:pStyle w:val="a9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1CD" w:rsidRDefault="002001CD" w:rsidP="0093623F">
      <w:pPr>
        <w:widowControl/>
        <w:numPr>
          <w:ilvl w:val="0"/>
          <w:numId w:val="16"/>
        </w:numPr>
        <w:tabs>
          <w:tab w:val="num" w:pos="360"/>
        </w:tabs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Ответственность Сторон.</w:t>
      </w:r>
    </w:p>
    <w:p w:rsidR="002001CD" w:rsidRPr="0093623F" w:rsidRDefault="002001CD" w:rsidP="00F51A1F">
      <w:pPr>
        <w:widowControl/>
        <w:suppressAutoHyphens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Cs w:val="24"/>
        </w:rPr>
      </w:pP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За невыполнение и ненадлежащее выполнение условий настоящего договора Стороны несут ответственность в соответствии с действующим законодательством Р</w:t>
      </w:r>
      <w:r>
        <w:rPr>
          <w:rFonts w:ascii="Times New Roman" w:hAnsi="Times New Roman"/>
          <w:color w:val="auto"/>
          <w:szCs w:val="24"/>
        </w:rPr>
        <w:t>Ф</w:t>
      </w:r>
      <w:r w:rsidRPr="0093623F">
        <w:rPr>
          <w:rFonts w:ascii="Times New Roman" w:hAnsi="Times New Roman"/>
          <w:color w:val="auto"/>
          <w:szCs w:val="24"/>
        </w:rPr>
        <w:t>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  <w:tab w:val="num" w:pos="709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В случае неоплаты Заказчиком стоимости транспортировки цистерны к моменту завершения оказания услуг Заказчик обязуется произвести оплату хранения цистерны в размере 500 руб. с учетом НДС (18 %) за каждый день хранения цистерны у Исполнителя. 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numPr>
          <w:ilvl w:val="0"/>
          <w:numId w:val="16"/>
        </w:numPr>
        <w:tabs>
          <w:tab w:val="num" w:pos="360"/>
        </w:tabs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Порядок разрешения споров.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left="720" w:hanging="72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  <w:tab w:val="num" w:pos="709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В своих отношениях стороны стремятся избегать противоречий и конфликтов, а в случае возникновения таких противоречий - разрешать их </w:t>
      </w:r>
      <w:r>
        <w:rPr>
          <w:rFonts w:ascii="Times New Roman" w:hAnsi="Times New Roman"/>
          <w:color w:val="auto"/>
          <w:szCs w:val="24"/>
        </w:rPr>
        <w:t>путем переговоров</w:t>
      </w:r>
      <w:r w:rsidRPr="0093623F">
        <w:rPr>
          <w:rFonts w:ascii="Times New Roman" w:hAnsi="Times New Roman"/>
          <w:color w:val="auto"/>
          <w:szCs w:val="24"/>
        </w:rPr>
        <w:t>.</w:t>
      </w:r>
    </w:p>
    <w:p w:rsidR="002001CD" w:rsidRPr="0093623F" w:rsidRDefault="002001CD" w:rsidP="0093623F">
      <w:pPr>
        <w:numPr>
          <w:ilvl w:val="1"/>
          <w:numId w:val="16"/>
        </w:numPr>
        <w:tabs>
          <w:tab w:val="left" w:pos="567"/>
          <w:tab w:val="num" w:pos="709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При не</w:t>
      </w:r>
      <w:r w:rsidR="00D8079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достижении согласия путем переговоров д</w:t>
      </w:r>
      <w:r w:rsidRPr="0093623F">
        <w:rPr>
          <w:rFonts w:ascii="Times New Roman" w:hAnsi="Times New Roman"/>
          <w:color w:val="auto"/>
          <w:szCs w:val="24"/>
        </w:rPr>
        <w:t xml:space="preserve">осудебный претензионный порядок урегулирования споров для Сторон настоящего договора обязателен. Претензии направляются заказным письмом с уведомлением о вручении адресату. </w:t>
      </w:r>
      <w:r w:rsidRPr="0093623F">
        <w:rPr>
          <w:rFonts w:ascii="Times New Roman" w:hAnsi="Times New Roman"/>
          <w:color w:val="auto"/>
          <w:szCs w:val="24"/>
        </w:rPr>
        <w:lastRenderedPageBreak/>
        <w:t xml:space="preserve">Дата штампа почтового отделения адресата на уведомлении о вручении почтового отправления адресату считается датой предъявления претензии. Сторона, получившая </w:t>
      </w:r>
      <w:r w:rsidRPr="00782480">
        <w:rPr>
          <w:rFonts w:ascii="Times New Roman" w:hAnsi="Times New Roman"/>
          <w:color w:val="auto"/>
          <w:szCs w:val="24"/>
        </w:rPr>
        <w:t>претензию</w:t>
      </w:r>
      <w:r w:rsidRPr="0093623F">
        <w:rPr>
          <w:rFonts w:ascii="Times New Roman" w:hAnsi="Times New Roman"/>
          <w:color w:val="auto"/>
          <w:szCs w:val="24"/>
        </w:rPr>
        <w:t xml:space="preserve">, обязана рассмотреть ее и направить ответ в течение 30 (тридцати) календарных дней </w:t>
      </w:r>
      <w:proofErr w:type="gramStart"/>
      <w:r w:rsidRPr="0093623F">
        <w:rPr>
          <w:rFonts w:ascii="Times New Roman" w:hAnsi="Times New Roman"/>
          <w:color w:val="auto"/>
          <w:szCs w:val="24"/>
        </w:rPr>
        <w:t>с даты</w:t>
      </w:r>
      <w:proofErr w:type="gramEnd"/>
      <w:r w:rsidRPr="0093623F">
        <w:rPr>
          <w:rFonts w:ascii="Times New Roman" w:hAnsi="Times New Roman"/>
          <w:color w:val="auto"/>
          <w:szCs w:val="24"/>
        </w:rPr>
        <w:t xml:space="preserve"> ее предъявления.</w:t>
      </w:r>
    </w:p>
    <w:p w:rsidR="002001CD" w:rsidRPr="0093623F" w:rsidRDefault="002001CD" w:rsidP="00782480">
      <w:pPr>
        <w:numPr>
          <w:ilvl w:val="1"/>
          <w:numId w:val="16"/>
        </w:numPr>
        <w:tabs>
          <w:tab w:val="left" w:pos="567"/>
          <w:tab w:val="num" w:pos="709"/>
        </w:tabs>
        <w:spacing w:before="0" w:line="240" w:lineRule="auto"/>
        <w:ind w:left="567" w:hanging="567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>В случае не разрешения спора в претензионном порядке все споры по настоящему договору передаются Сторонами на рассмотрение Арбитражного суда Свердловской области.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F51A1F" w:rsidRDefault="002001CD" w:rsidP="00782480">
      <w:pPr>
        <w:spacing w:line="312" w:lineRule="auto"/>
        <w:ind w:firstLine="720"/>
        <w:jc w:val="center"/>
        <w:rPr>
          <w:rFonts w:ascii="Times New Roman" w:hAnsi="Times New Roman"/>
          <w:b/>
          <w:color w:val="auto"/>
          <w:szCs w:val="24"/>
        </w:rPr>
      </w:pPr>
      <w:r w:rsidRPr="00F51A1F">
        <w:rPr>
          <w:rFonts w:ascii="Times New Roman" w:hAnsi="Times New Roman"/>
          <w:b/>
          <w:color w:val="auto"/>
          <w:szCs w:val="24"/>
        </w:rPr>
        <w:t>9.ФОРС-МАЖОР</w:t>
      </w:r>
    </w:p>
    <w:p w:rsidR="002001CD" w:rsidRPr="007A45B0" w:rsidRDefault="002001CD" w:rsidP="00F51A1F">
      <w:pPr>
        <w:pStyle w:val="11"/>
        <w:spacing w:after="0" w:line="240" w:lineRule="auto"/>
        <w:ind w:left="539" w:hanging="539"/>
        <w:jc w:val="both"/>
        <w:rPr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</w:t>
      </w:r>
      <w:r w:rsidRPr="007A45B0">
        <w:rPr>
          <w:rFonts w:ascii="Times New Roman" w:hAnsi="Times New Roman"/>
          <w:sz w:val="24"/>
          <w:szCs w:val="24"/>
          <w:lang w:val="ru-RU"/>
        </w:rPr>
        <w:tab/>
        <w:t xml:space="preserve">Стороны освобождаются от ответственности за частичное или полное неисполнение обязанностей по настоящему Договору при наступлении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7A45B0">
        <w:rPr>
          <w:rFonts w:ascii="Times New Roman" w:hAnsi="Times New Roman"/>
          <w:sz w:val="24"/>
          <w:szCs w:val="24"/>
          <w:lang w:val="ru-RU"/>
        </w:rPr>
        <w:t>К таким обстоятельствам относятся: наводнения, пожары, землетрясения, эпидемии, военные конфликты, военные перевороты, террористические акты, гражданские волнения, постановления правительства или распоряжения государственных органов.</w:t>
      </w:r>
      <w:proofErr w:type="gramEnd"/>
      <w:r w:rsidRPr="007A45B0">
        <w:rPr>
          <w:rFonts w:ascii="Times New Roman" w:hAnsi="Times New Roman"/>
          <w:sz w:val="24"/>
          <w:szCs w:val="24"/>
          <w:lang w:val="ru-RU"/>
        </w:rPr>
        <w:t xml:space="preserve"> Данный перечень обстоятельств непреодолимой силы не является исчерпывающим.</w:t>
      </w:r>
    </w:p>
    <w:p w:rsidR="002001CD" w:rsidRDefault="002001CD" w:rsidP="00F51A1F">
      <w:pPr>
        <w:spacing w:before="0" w:line="240" w:lineRule="auto"/>
        <w:ind w:left="539" w:hanging="53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9</w:t>
      </w:r>
      <w:r w:rsidRPr="00782480">
        <w:rPr>
          <w:rFonts w:ascii="Times New Roman" w:hAnsi="Times New Roman"/>
          <w:color w:val="auto"/>
          <w:szCs w:val="24"/>
        </w:rPr>
        <w:t xml:space="preserve">.2. Сроки выполнения обязательств по настоящему Договору отодвигаются на время действия этих обстоятельств, а также соразмерно времени, в течение которого действуют последствия таких обстоятельств. </w:t>
      </w:r>
    </w:p>
    <w:p w:rsidR="002001CD" w:rsidRDefault="002001CD" w:rsidP="00F51A1F">
      <w:pPr>
        <w:spacing w:before="0" w:line="240" w:lineRule="auto"/>
        <w:ind w:left="539" w:hanging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9.3.  </w:t>
      </w:r>
      <w:r w:rsidRPr="00782480">
        <w:rPr>
          <w:rFonts w:ascii="Times New Roman" w:hAnsi="Times New Roman"/>
          <w:color w:val="auto"/>
        </w:rPr>
        <w:t xml:space="preserve">Действие  обстоятельств непреодолимой силы не является безусловным основанием расторжения настоящего Договора, но если данные обстоятельства длятся более 3 (Трёх) месяцев, Стороны настоящего Договора вправе своим Соглашением расторгнуть настоящий Договор. </w:t>
      </w:r>
      <w:proofErr w:type="gramStart"/>
      <w:r w:rsidRPr="00782480">
        <w:rPr>
          <w:rFonts w:ascii="Times New Roman" w:hAnsi="Times New Roman"/>
          <w:color w:val="auto"/>
        </w:rPr>
        <w:t>Сторона настоящего Договора, ссылающаяся на действие обстоятельств непреодолимой силы, обязана в трёхдневный срок письменно известить другую Сторону настоящего Договора о начале и окончании действия данных обстоятельств, препятствующих исполнению своих обязательств по настоящему Договору, а также обязана представить подтверждающий документ компетентного органа государственной власти соответствующего административно-территориального образования, в котором имели место обстоятельства непреодолимой силы.</w:t>
      </w:r>
      <w:proofErr w:type="gramEnd"/>
      <w:r w:rsidRPr="00782480">
        <w:rPr>
          <w:rFonts w:ascii="Times New Roman" w:hAnsi="Times New Roman"/>
          <w:color w:val="auto"/>
        </w:rPr>
        <w:t xml:space="preserve"> К обстоятельствам непреодолимой силы не относятся: нарушение обязанностей со стороны контрагентов Заказчика, отсутствие на рынке нужных для выполнения</w:t>
      </w:r>
      <w:r w:rsidRPr="00CF3691">
        <w:rPr>
          <w:rFonts w:ascii="Times New Roman" w:hAnsi="Times New Roman"/>
        </w:rPr>
        <w:t xml:space="preserve"> </w:t>
      </w:r>
      <w:r w:rsidRPr="00CF3691">
        <w:rPr>
          <w:rFonts w:ascii="Times New Roman" w:hAnsi="Times New Roman"/>
          <w:color w:val="auto"/>
        </w:rPr>
        <w:t>работ товаров, отсутствие у Заказчика необходимых денежных средств.</w:t>
      </w:r>
    </w:p>
    <w:p w:rsidR="002001CD" w:rsidRPr="0093623F" w:rsidRDefault="002001CD" w:rsidP="00782480">
      <w:pPr>
        <w:widowControl/>
        <w:numPr>
          <w:ilvl w:val="0"/>
          <w:numId w:val="21"/>
        </w:numPr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Срок действия договора.</w:t>
      </w:r>
    </w:p>
    <w:p w:rsidR="002001CD" w:rsidRPr="0093623F" w:rsidRDefault="002001CD" w:rsidP="0093623F">
      <w:pPr>
        <w:widowControl/>
        <w:shd w:val="clear" w:color="auto" w:fill="FFFFFF"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2001CD" w:rsidRPr="0093623F" w:rsidRDefault="002001CD" w:rsidP="00782480">
      <w:pPr>
        <w:tabs>
          <w:tab w:val="left" w:pos="567"/>
        </w:tabs>
        <w:spacing w:before="0" w:line="240" w:lineRule="auto"/>
        <w:ind w:left="540" w:hanging="54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10.1. </w:t>
      </w:r>
      <w:r w:rsidRPr="0093623F">
        <w:rPr>
          <w:rFonts w:ascii="Times New Roman" w:hAnsi="Times New Roman"/>
          <w:color w:val="auto"/>
          <w:szCs w:val="24"/>
        </w:rPr>
        <w:t xml:space="preserve">Настоящий договор вступает в силу с момента заключения и действует по </w:t>
      </w:r>
      <w:r w:rsidR="006F0F84">
        <w:rPr>
          <w:rFonts w:ascii="Times New Roman" w:hAnsi="Times New Roman"/>
          <w:color w:val="auto"/>
          <w:szCs w:val="24"/>
        </w:rPr>
        <w:t>«___»___________</w:t>
      </w:r>
      <w:r w:rsidRPr="0093623F">
        <w:rPr>
          <w:rFonts w:ascii="Times New Roman" w:hAnsi="Times New Roman"/>
          <w:color w:val="auto"/>
          <w:szCs w:val="24"/>
        </w:rPr>
        <w:t>20</w:t>
      </w:r>
      <w:r w:rsidR="006F0F84">
        <w:rPr>
          <w:rFonts w:ascii="Times New Roman" w:hAnsi="Times New Roman"/>
          <w:color w:val="auto"/>
          <w:szCs w:val="24"/>
        </w:rPr>
        <w:t>___</w:t>
      </w:r>
      <w:r w:rsidRPr="0093623F">
        <w:rPr>
          <w:rFonts w:ascii="Times New Roman" w:hAnsi="Times New Roman"/>
          <w:color w:val="auto"/>
          <w:szCs w:val="24"/>
        </w:rPr>
        <w:t xml:space="preserve"> г., а в части обязательств, возникших в течение срока действия договора (указанного в настоящем договоре) – до полного их исполнения Сторонами.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numPr>
          <w:ilvl w:val="0"/>
          <w:numId w:val="21"/>
        </w:numPr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Прочие условия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Cs w:val="24"/>
        </w:rPr>
      </w:pPr>
    </w:p>
    <w:p w:rsidR="002001CD" w:rsidRPr="00F51A1F" w:rsidRDefault="002001CD" w:rsidP="00F51A1F">
      <w:pPr>
        <w:spacing w:before="0" w:line="240" w:lineRule="auto"/>
        <w:ind w:left="540" w:hanging="54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11.1.Исполнитель обязуется и</w:t>
      </w:r>
      <w:r w:rsidRPr="00F51A1F">
        <w:rPr>
          <w:rFonts w:ascii="Times New Roman" w:hAnsi="Times New Roman"/>
          <w:color w:val="auto"/>
          <w:szCs w:val="24"/>
        </w:rPr>
        <w:t>звестить Заказчика об обнаружении дополнительных дефектов во время проведения работ, которые невозможно было выявить визуально. В данном случае составляется расчетно-дефектная ведомость дополнительных работ, согласовывается обеими Сторонами и оформляется Дополнительным соглашением. При этом работы по освидетельствованию железнодорожной цистерны приостанавливаются до заключения Дополнительного соглашения.</w:t>
      </w:r>
    </w:p>
    <w:p w:rsidR="002001CD" w:rsidRPr="0093623F" w:rsidRDefault="002001CD" w:rsidP="00F51A1F">
      <w:pPr>
        <w:tabs>
          <w:tab w:val="left" w:pos="567"/>
        </w:tabs>
        <w:spacing w:before="0" w:line="240" w:lineRule="auto"/>
        <w:ind w:left="540" w:hanging="54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11.2. </w:t>
      </w:r>
      <w:r w:rsidRPr="0093623F">
        <w:rPr>
          <w:rFonts w:ascii="Times New Roman" w:hAnsi="Times New Roman"/>
          <w:color w:val="auto"/>
          <w:szCs w:val="24"/>
        </w:rPr>
        <w:t xml:space="preserve">Настоящий договор составлен в двух подлинных экземплярах по одному для каждой </w:t>
      </w:r>
      <w:r>
        <w:rPr>
          <w:rFonts w:ascii="Times New Roman" w:hAnsi="Times New Roman"/>
          <w:color w:val="auto"/>
          <w:szCs w:val="24"/>
        </w:rPr>
        <w:t xml:space="preserve">  </w:t>
      </w:r>
      <w:r w:rsidRPr="0093623F">
        <w:rPr>
          <w:rFonts w:ascii="Times New Roman" w:hAnsi="Times New Roman"/>
          <w:color w:val="auto"/>
          <w:szCs w:val="24"/>
        </w:rPr>
        <w:t>из сторон.</w:t>
      </w:r>
    </w:p>
    <w:p w:rsidR="002001CD" w:rsidRPr="0093623F" w:rsidRDefault="002001CD" w:rsidP="00F51A1F">
      <w:pPr>
        <w:tabs>
          <w:tab w:val="left" w:pos="567"/>
        </w:tabs>
        <w:spacing w:before="0" w:line="240" w:lineRule="auto"/>
        <w:ind w:left="540" w:hanging="54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11.3. </w:t>
      </w:r>
      <w:r w:rsidRPr="0093623F">
        <w:rPr>
          <w:rFonts w:ascii="Times New Roman" w:hAnsi="Times New Roman"/>
          <w:color w:val="auto"/>
          <w:szCs w:val="24"/>
        </w:rPr>
        <w:t>Во всём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2001CD" w:rsidRPr="0093623F" w:rsidRDefault="002001CD" w:rsidP="00F51A1F">
      <w:pPr>
        <w:tabs>
          <w:tab w:val="left" w:pos="567"/>
        </w:tabs>
        <w:spacing w:before="0" w:line="240" w:lineRule="auto"/>
        <w:ind w:left="540" w:hanging="54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11.4. </w:t>
      </w:r>
      <w:r w:rsidRPr="0093623F">
        <w:rPr>
          <w:rFonts w:ascii="Times New Roman" w:hAnsi="Times New Roman"/>
          <w:color w:val="auto"/>
          <w:szCs w:val="24"/>
        </w:rPr>
        <w:t>Ни одна из Сторон не имеет права передавать третьему лицу права и обязательства по настоящему договору без письменного согласия на то другой Стороны.</w:t>
      </w:r>
    </w:p>
    <w:p w:rsidR="002001CD" w:rsidRPr="0093623F" w:rsidRDefault="002001CD" w:rsidP="00394EE0">
      <w:pPr>
        <w:tabs>
          <w:tab w:val="left" w:pos="540"/>
          <w:tab w:val="left" w:pos="567"/>
        </w:tabs>
        <w:spacing w:before="0" w:line="240" w:lineRule="auto"/>
        <w:ind w:left="540" w:hanging="54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11.5. </w:t>
      </w:r>
      <w:r w:rsidRPr="0093623F">
        <w:rPr>
          <w:rFonts w:ascii="Times New Roman" w:hAnsi="Times New Roman"/>
          <w:color w:val="auto"/>
          <w:szCs w:val="24"/>
        </w:rPr>
        <w:t xml:space="preserve">Договор, </w:t>
      </w:r>
      <w:r>
        <w:rPr>
          <w:rFonts w:ascii="Times New Roman" w:hAnsi="Times New Roman"/>
          <w:color w:val="auto"/>
          <w:szCs w:val="24"/>
        </w:rPr>
        <w:t xml:space="preserve">акт сдачи-приемки услуг, </w:t>
      </w:r>
      <w:r w:rsidRPr="0093623F">
        <w:rPr>
          <w:rFonts w:ascii="Times New Roman" w:hAnsi="Times New Roman"/>
          <w:color w:val="auto"/>
          <w:szCs w:val="24"/>
        </w:rPr>
        <w:t>Приложения к договору, дополнения или изменения к договору и другие документы, подписанные руководителем или иным уполномоченным лицом и переданные противоположной Стороне посредств</w:t>
      </w:r>
      <w:r>
        <w:rPr>
          <w:rFonts w:ascii="Times New Roman" w:hAnsi="Times New Roman"/>
          <w:color w:val="auto"/>
          <w:szCs w:val="24"/>
        </w:rPr>
        <w:t>о</w:t>
      </w:r>
      <w:r w:rsidRPr="0093623F">
        <w:rPr>
          <w:rFonts w:ascii="Times New Roman" w:hAnsi="Times New Roman"/>
          <w:color w:val="auto"/>
          <w:szCs w:val="24"/>
        </w:rPr>
        <w:t xml:space="preserve">м </w:t>
      </w:r>
      <w:r>
        <w:rPr>
          <w:rFonts w:ascii="Times New Roman" w:hAnsi="Times New Roman"/>
          <w:color w:val="auto"/>
          <w:szCs w:val="24"/>
        </w:rPr>
        <w:t>электронной</w:t>
      </w:r>
      <w:r w:rsidRPr="0093623F">
        <w:rPr>
          <w:rFonts w:ascii="Times New Roman" w:hAnsi="Times New Roman"/>
          <w:color w:val="auto"/>
          <w:szCs w:val="24"/>
        </w:rPr>
        <w:t xml:space="preserve"> связи (телефаксом</w:t>
      </w:r>
      <w:r>
        <w:rPr>
          <w:rFonts w:ascii="Times New Roman" w:hAnsi="Times New Roman"/>
          <w:color w:val="auto"/>
          <w:szCs w:val="24"/>
        </w:rPr>
        <w:t>, электронной почтой</w:t>
      </w:r>
      <w:r w:rsidRPr="0093623F">
        <w:rPr>
          <w:rFonts w:ascii="Times New Roman" w:hAnsi="Times New Roman"/>
          <w:color w:val="auto"/>
          <w:szCs w:val="24"/>
        </w:rPr>
        <w:t>), признаются Сторонами, полноценными юридическими документами, имеющим простую письменную форму. Стороны обязуются обмен</w:t>
      </w:r>
      <w:r>
        <w:rPr>
          <w:rFonts w:ascii="Times New Roman" w:hAnsi="Times New Roman"/>
          <w:color w:val="auto"/>
          <w:szCs w:val="24"/>
        </w:rPr>
        <w:t>иваться</w:t>
      </w:r>
      <w:r w:rsidRPr="0093623F">
        <w:rPr>
          <w:rFonts w:ascii="Times New Roman" w:hAnsi="Times New Roman"/>
          <w:color w:val="auto"/>
          <w:szCs w:val="24"/>
        </w:rPr>
        <w:t xml:space="preserve"> по почтовой связи оригиналами документов в десятидневный срок с момента их подписания.</w:t>
      </w:r>
    </w:p>
    <w:p w:rsidR="002001CD" w:rsidRPr="0093623F" w:rsidRDefault="002001CD" w:rsidP="00F51A1F">
      <w:pPr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11.6 </w:t>
      </w:r>
      <w:r w:rsidRPr="0093623F">
        <w:rPr>
          <w:rFonts w:ascii="Times New Roman" w:hAnsi="Times New Roman"/>
          <w:color w:val="auto"/>
          <w:szCs w:val="24"/>
        </w:rPr>
        <w:t>Неотъемлемыми приложениями настоящего договора являются:</w:t>
      </w:r>
    </w:p>
    <w:p w:rsidR="002001CD" w:rsidRDefault="002001CD" w:rsidP="00F51A1F">
      <w:pPr>
        <w:widowControl/>
        <w:numPr>
          <w:ilvl w:val="0"/>
          <w:numId w:val="18"/>
        </w:numPr>
        <w:suppressAutoHyphens w:val="0"/>
        <w:spacing w:before="0" w:line="240" w:lineRule="auto"/>
        <w:ind w:left="851" w:hanging="491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color w:val="auto"/>
          <w:szCs w:val="24"/>
        </w:rPr>
        <w:t xml:space="preserve">Приложение № 1 – </w:t>
      </w:r>
      <w:r>
        <w:rPr>
          <w:rFonts w:ascii="Times New Roman" w:hAnsi="Times New Roman"/>
          <w:color w:val="auto"/>
          <w:szCs w:val="24"/>
        </w:rPr>
        <w:t>Протокол соглашения о договорной цене</w:t>
      </w:r>
    </w:p>
    <w:p w:rsidR="002001CD" w:rsidRDefault="002001CD" w:rsidP="00F51A1F">
      <w:pPr>
        <w:widowControl/>
        <w:suppressAutoHyphens w:val="0"/>
        <w:spacing w:before="0" w:line="240" w:lineRule="auto"/>
        <w:ind w:left="360" w:firstLine="0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numPr>
          <w:ilvl w:val="0"/>
          <w:numId w:val="21"/>
        </w:numPr>
        <w:suppressAutoHyphens w:val="0"/>
        <w:spacing w:before="0"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>Реквизиты Сторон.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Заказчик</w:t>
      </w:r>
      <w:r w:rsidRPr="0093623F">
        <w:rPr>
          <w:rFonts w:ascii="Times New Roman" w:hAnsi="Times New Roman"/>
          <w:b/>
          <w:color w:val="auto"/>
          <w:szCs w:val="24"/>
        </w:rPr>
        <w:t>:</w:t>
      </w:r>
      <w:r w:rsidRPr="0093623F">
        <w:rPr>
          <w:rFonts w:ascii="Times New Roman" w:hAnsi="Times New Roman"/>
          <w:color w:val="auto"/>
          <w:szCs w:val="24"/>
        </w:rPr>
        <w:t xml:space="preserve"> </w:t>
      </w:r>
    </w:p>
    <w:p w:rsidR="002001CD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i/>
          <w:color w:val="auto"/>
          <w:szCs w:val="24"/>
        </w:rPr>
      </w:pPr>
    </w:p>
    <w:p w:rsidR="00D80798" w:rsidRPr="0093623F" w:rsidRDefault="00D80798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  <w:r w:rsidRPr="0093623F">
        <w:rPr>
          <w:rFonts w:ascii="Times New Roman" w:hAnsi="Times New Roman"/>
          <w:b/>
          <w:color w:val="auto"/>
          <w:szCs w:val="24"/>
        </w:rPr>
        <w:t xml:space="preserve">Исполнитель: </w:t>
      </w:r>
    </w:p>
    <w:p w:rsidR="002001CD" w:rsidRPr="00394EE0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i/>
          <w:color w:val="auto"/>
          <w:szCs w:val="24"/>
        </w:rPr>
        <w:t xml:space="preserve">Полное наименование: </w:t>
      </w:r>
      <w:r w:rsidR="00066432">
        <w:rPr>
          <w:rFonts w:ascii="Times New Roman" w:hAnsi="Times New Roman"/>
          <w:b/>
          <w:color w:val="auto"/>
          <w:szCs w:val="24"/>
        </w:rPr>
        <w:t>а</w:t>
      </w:r>
      <w:r w:rsidRPr="00394EE0">
        <w:rPr>
          <w:rFonts w:ascii="Times New Roman" w:hAnsi="Times New Roman"/>
          <w:b/>
          <w:color w:val="auto"/>
          <w:szCs w:val="24"/>
        </w:rPr>
        <w:t>кционерное общество «</w:t>
      </w:r>
      <w:proofErr w:type="spellStart"/>
      <w:r w:rsidRPr="00394EE0">
        <w:rPr>
          <w:rFonts w:ascii="Times New Roman" w:hAnsi="Times New Roman"/>
          <w:b/>
          <w:color w:val="auto"/>
          <w:szCs w:val="24"/>
        </w:rPr>
        <w:t>Уралкриомаш</w:t>
      </w:r>
      <w:proofErr w:type="spellEnd"/>
      <w:r w:rsidRPr="00394EE0">
        <w:rPr>
          <w:rFonts w:ascii="Times New Roman" w:hAnsi="Times New Roman"/>
          <w:b/>
          <w:color w:val="auto"/>
          <w:szCs w:val="24"/>
        </w:rPr>
        <w:t>»</w:t>
      </w:r>
    </w:p>
    <w:p w:rsidR="002001CD" w:rsidRPr="00394EE0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b/>
          <w:color w:val="auto"/>
          <w:szCs w:val="24"/>
        </w:rPr>
      </w:pPr>
      <w:r w:rsidRPr="0093623F">
        <w:rPr>
          <w:rFonts w:ascii="Times New Roman" w:hAnsi="Times New Roman"/>
          <w:i/>
          <w:color w:val="000000"/>
          <w:szCs w:val="24"/>
        </w:rPr>
        <w:t xml:space="preserve">Сокращенное наименование: </w:t>
      </w:r>
      <w:proofErr w:type="spellStart"/>
      <w:r w:rsidRPr="00394EE0">
        <w:rPr>
          <w:rFonts w:ascii="Times New Roman" w:hAnsi="Times New Roman"/>
          <w:b/>
          <w:color w:val="000000"/>
          <w:szCs w:val="24"/>
        </w:rPr>
        <w:t>А</w:t>
      </w:r>
      <w:proofErr w:type="gramStart"/>
      <w:r w:rsidRPr="00394EE0">
        <w:rPr>
          <w:rFonts w:ascii="Times New Roman" w:hAnsi="Times New Roman"/>
          <w:b/>
          <w:color w:val="000000"/>
          <w:szCs w:val="24"/>
        </w:rPr>
        <w:t>О«</w:t>
      </w:r>
      <w:proofErr w:type="gramEnd"/>
      <w:r w:rsidRPr="00394EE0">
        <w:rPr>
          <w:rFonts w:ascii="Times New Roman" w:hAnsi="Times New Roman"/>
          <w:b/>
          <w:color w:val="000000"/>
          <w:szCs w:val="24"/>
        </w:rPr>
        <w:t>Уралкриомаш</w:t>
      </w:r>
      <w:proofErr w:type="spellEnd"/>
      <w:r w:rsidRPr="00394EE0">
        <w:rPr>
          <w:rFonts w:ascii="Times New Roman" w:hAnsi="Times New Roman"/>
          <w:b/>
          <w:color w:val="000000"/>
          <w:szCs w:val="24"/>
        </w:rPr>
        <w:t>»</w:t>
      </w:r>
    </w:p>
    <w:p w:rsidR="002001CD" w:rsidRPr="0093623F" w:rsidRDefault="002001CD" w:rsidP="0093623F">
      <w:pPr>
        <w:spacing w:before="0" w:line="240" w:lineRule="auto"/>
        <w:ind w:right="-1" w:firstLine="0"/>
        <w:jc w:val="left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000000"/>
          <w:szCs w:val="24"/>
        </w:rPr>
        <w:t>Почтовый адрес/место нахождения: Россия, 622051, Свердловская обл., г. Нижний Тагил, Восточное шоссе, 24, факс/тел. (3435) 33-56-86, 49-90-80</w:t>
      </w:r>
    </w:p>
    <w:p w:rsidR="002001CD" w:rsidRPr="0093623F" w:rsidRDefault="002001CD" w:rsidP="0093623F">
      <w:pPr>
        <w:spacing w:before="0" w:line="240" w:lineRule="auto"/>
        <w:ind w:right="-1" w:firstLine="0"/>
        <w:jc w:val="left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000000"/>
          <w:szCs w:val="24"/>
        </w:rPr>
        <w:t>ИНН 6667002727, КПП 666701001, ОГРН 1027700167110</w:t>
      </w:r>
    </w:p>
    <w:p w:rsidR="002001CD" w:rsidRPr="0093623F" w:rsidRDefault="002001CD" w:rsidP="0093623F">
      <w:pPr>
        <w:spacing w:before="0" w:line="240" w:lineRule="auto"/>
        <w:ind w:right="-1" w:firstLine="0"/>
        <w:jc w:val="left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000000"/>
          <w:szCs w:val="24"/>
        </w:rPr>
        <w:t>Код ОКПО 5337727, ОКВЭД 73.10</w:t>
      </w:r>
    </w:p>
    <w:p w:rsidR="002001CD" w:rsidRDefault="002001CD" w:rsidP="0093623F">
      <w:pPr>
        <w:spacing w:before="0" w:line="240" w:lineRule="auto"/>
        <w:ind w:right="-1" w:firstLine="0"/>
        <w:jc w:val="left"/>
        <w:rPr>
          <w:rFonts w:ascii="Times New Roman" w:hAnsi="Times New Roman"/>
          <w:i/>
          <w:color w:val="000000"/>
          <w:szCs w:val="24"/>
        </w:rPr>
      </w:pPr>
      <w:r w:rsidRPr="0093623F">
        <w:rPr>
          <w:rFonts w:ascii="Times New Roman" w:hAnsi="Times New Roman"/>
          <w:i/>
          <w:color w:val="000000"/>
          <w:szCs w:val="24"/>
        </w:rPr>
        <w:t>Банковские реквизиты:</w:t>
      </w:r>
    </w:p>
    <w:p w:rsidR="00066432" w:rsidRDefault="00066432" w:rsidP="0093623F">
      <w:pPr>
        <w:spacing w:before="0" w:line="240" w:lineRule="auto"/>
        <w:ind w:right="-1" w:firstLine="0"/>
        <w:jc w:val="left"/>
        <w:rPr>
          <w:rFonts w:ascii="Times New Roman" w:hAnsi="Times New Roman"/>
          <w:i/>
          <w:color w:val="000000"/>
          <w:szCs w:val="24"/>
        </w:rPr>
      </w:pPr>
    </w:p>
    <w:p w:rsidR="00066432" w:rsidRDefault="00066432" w:rsidP="0093623F">
      <w:pPr>
        <w:spacing w:before="0" w:line="240" w:lineRule="auto"/>
        <w:ind w:right="-1" w:firstLine="0"/>
        <w:jc w:val="left"/>
        <w:rPr>
          <w:rFonts w:ascii="Times New Roman" w:hAnsi="Times New Roman"/>
          <w:i/>
          <w:color w:val="000000"/>
          <w:szCs w:val="24"/>
        </w:rPr>
      </w:pPr>
    </w:p>
    <w:p w:rsidR="00066432" w:rsidRPr="0093623F" w:rsidRDefault="00066432" w:rsidP="0093623F">
      <w:pPr>
        <w:spacing w:before="0" w:line="240" w:lineRule="auto"/>
        <w:ind w:right="-1"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spacing w:before="0" w:line="240" w:lineRule="auto"/>
        <w:ind w:right="-1" w:firstLine="0"/>
        <w:jc w:val="left"/>
        <w:rPr>
          <w:rFonts w:ascii="Times New Roman" w:hAnsi="Times New Roman"/>
          <w:color w:val="000000"/>
        </w:rPr>
      </w:pPr>
      <w:r w:rsidRPr="0093623F">
        <w:rPr>
          <w:rFonts w:ascii="Times New Roman" w:hAnsi="Times New Roman"/>
          <w:color w:val="000000"/>
        </w:rPr>
        <w:t xml:space="preserve">Для </w:t>
      </w:r>
      <w:proofErr w:type="spellStart"/>
      <w:r w:rsidRPr="0093623F">
        <w:rPr>
          <w:rFonts w:ascii="Times New Roman" w:hAnsi="Times New Roman"/>
          <w:color w:val="000000"/>
        </w:rPr>
        <w:t>повагонной</w:t>
      </w:r>
      <w:proofErr w:type="spellEnd"/>
      <w:r w:rsidRPr="0093623F">
        <w:rPr>
          <w:rFonts w:ascii="Times New Roman" w:hAnsi="Times New Roman"/>
          <w:color w:val="000000"/>
        </w:rPr>
        <w:t xml:space="preserve"> отправки: ст. </w:t>
      </w:r>
      <w:proofErr w:type="spellStart"/>
      <w:r w:rsidRPr="0093623F">
        <w:rPr>
          <w:rFonts w:ascii="Times New Roman" w:hAnsi="Times New Roman"/>
          <w:color w:val="000000"/>
        </w:rPr>
        <w:t>Вагонзавод</w:t>
      </w:r>
      <w:proofErr w:type="spellEnd"/>
      <w:r w:rsidRPr="0093623F">
        <w:rPr>
          <w:rFonts w:ascii="Times New Roman" w:hAnsi="Times New Roman"/>
          <w:color w:val="000000"/>
        </w:rPr>
        <w:t xml:space="preserve"> код 770300, </w:t>
      </w:r>
      <w:proofErr w:type="gramStart"/>
      <w:r w:rsidRPr="0093623F">
        <w:rPr>
          <w:rFonts w:ascii="Times New Roman" w:hAnsi="Times New Roman"/>
          <w:color w:val="000000"/>
        </w:rPr>
        <w:t>Свердловская</w:t>
      </w:r>
      <w:proofErr w:type="gramEnd"/>
      <w:r w:rsidRPr="0093623F">
        <w:rPr>
          <w:rFonts w:ascii="Times New Roman" w:hAnsi="Times New Roman"/>
          <w:color w:val="000000"/>
        </w:rPr>
        <w:t xml:space="preserve"> ж.д. код 76</w:t>
      </w:r>
    </w:p>
    <w:p w:rsidR="002001CD" w:rsidRPr="0093623F" w:rsidRDefault="002001CD" w:rsidP="0093623F">
      <w:pPr>
        <w:spacing w:before="0" w:line="240" w:lineRule="auto"/>
        <w:ind w:right="-1" w:firstLine="0"/>
        <w:jc w:val="left"/>
        <w:rPr>
          <w:rFonts w:ascii="Times New Roman" w:hAnsi="Times New Roman"/>
          <w:color w:val="000000"/>
          <w:szCs w:val="24"/>
        </w:rPr>
      </w:pPr>
      <w:r w:rsidRPr="0093623F">
        <w:rPr>
          <w:rFonts w:ascii="Times New Roman" w:hAnsi="Times New Roman"/>
          <w:color w:val="000000"/>
        </w:rPr>
        <w:t xml:space="preserve">ОКПО 07518941, </w:t>
      </w:r>
      <w:r w:rsidRPr="0093623F">
        <w:rPr>
          <w:rFonts w:ascii="Times New Roman" w:hAnsi="Times New Roman"/>
          <w:color w:val="000000"/>
          <w:szCs w:val="24"/>
        </w:rPr>
        <w:t>ФГУП «Уралвагонзавод» код 3128 (для АО «</w:t>
      </w:r>
      <w:proofErr w:type="spellStart"/>
      <w:r w:rsidRPr="0093623F">
        <w:rPr>
          <w:rFonts w:ascii="Times New Roman" w:hAnsi="Times New Roman"/>
          <w:color w:val="000000"/>
          <w:szCs w:val="24"/>
        </w:rPr>
        <w:t>Уралкриомаш</w:t>
      </w:r>
      <w:proofErr w:type="spellEnd"/>
      <w:r w:rsidRPr="0093623F">
        <w:rPr>
          <w:rFonts w:ascii="Times New Roman" w:hAnsi="Times New Roman"/>
          <w:color w:val="000000"/>
          <w:szCs w:val="24"/>
        </w:rPr>
        <w:t>»)</w:t>
      </w: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3"/>
        <w:gridCol w:w="4787"/>
      </w:tblGrid>
      <w:tr w:rsidR="002001CD" w:rsidRPr="0093623F" w:rsidTr="0093623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3623F">
              <w:rPr>
                <w:rFonts w:ascii="Times New Roman" w:hAnsi="Times New Roman"/>
                <w:b/>
                <w:color w:val="auto"/>
                <w:szCs w:val="24"/>
              </w:rPr>
              <w:t>Заказчик</w:t>
            </w: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2001CD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D80798" w:rsidRPr="0093623F" w:rsidRDefault="00D80798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3623F">
              <w:rPr>
                <w:rFonts w:ascii="Times New Roman" w:hAnsi="Times New Roman"/>
                <w:color w:val="auto"/>
                <w:szCs w:val="24"/>
              </w:rPr>
              <w:t>___________________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3623F">
              <w:rPr>
                <w:rFonts w:ascii="Times New Roman" w:hAnsi="Times New Roman"/>
                <w:color w:val="auto"/>
                <w:szCs w:val="24"/>
              </w:rPr>
              <w:t>м.п.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left="142" w:firstLine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3623F">
              <w:rPr>
                <w:rFonts w:ascii="Times New Roman" w:hAnsi="Times New Roman"/>
                <w:b/>
                <w:color w:val="auto"/>
                <w:szCs w:val="24"/>
              </w:rPr>
              <w:t>Исполнитель</w:t>
            </w: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3623F">
              <w:rPr>
                <w:rFonts w:ascii="Times New Roman" w:hAnsi="Times New Roman"/>
                <w:b/>
                <w:color w:val="000000"/>
                <w:szCs w:val="24"/>
              </w:rPr>
              <w:t>АО «</w:t>
            </w:r>
            <w:proofErr w:type="spellStart"/>
            <w:r w:rsidRPr="0093623F">
              <w:rPr>
                <w:rFonts w:ascii="Times New Roman" w:hAnsi="Times New Roman"/>
                <w:b/>
                <w:color w:val="000000"/>
                <w:szCs w:val="24"/>
              </w:rPr>
              <w:t>Уралкриомаш</w:t>
            </w:r>
            <w:proofErr w:type="spellEnd"/>
            <w:r w:rsidRPr="0093623F">
              <w:rPr>
                <w:rFonts w:ascii="Times New Roman" w:hAnsi="Times New Roman"/>
                <w:b/>
                <w:color w:val="000000"/>
                <w:szCs w:val="24"/>
              </w:rPr>
              <w:t>»</w:t>
            </w: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066432" w:rsidRDefault="00066432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left="142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2001CD" w:rsidRPr="0093623F" w:rsidRDefault="00066432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left="142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____</w:t>
            </w:r>
            <w:r w:rsidR="002001CD" w:rsidRPr="0093623F">
              <w:rPr>
                <w:rFonts w:ascii="Times New Roman" w:hAnsi="Times New Roman"/>
                <w:color w:val="auto"/>
                <w:szCs w:val="24"/>
              </w:rPr>
              <w:t xml:space="preserve">______________ </w:t>
            </w:r>
          </w:p>
          <w:p w:rsidR="002001CD" w:rsidRPr="0093623F" w:rsidRDefault="002001CD">
            <w:pPr>
              <w:suppressAutoHyphens w:val="0"/>
              <w:autoSpaceDE w:val="0"/>
              <w:autoSpaceDN w:val="0"/>
              <w:adjustRightInd w:val="0"/>
              <w:spacing w:before="0" w:line="240" w:lineRule="auto"/>
              <w:ind w:left="142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3623F">
              <w:rPr>
                <w:rFonts w:ascii="Times New Roman" w:hAnsi="Times New Roman"/>
                <w:color w:val="auto"/>
                <w:szCs w:val="24"/>
              </w:rPr>
              <w:t>м.п.</w:t>
            </w:r>
          </w:p>
        </w:tc>
      </w:tr>
    </w:tbl>
    <w:p w:rsidR="002001CD" w:rsidRPr="0093623F" w:rsidRDefault="002001CD" w:rsidP="0093623F">
      <w:pPr>
        <w:widowControl/>
        <w:suppressAutoHyphens w:val="0"/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2001CD" w:rsidRPr="0093623F" w:rsidRDefault="002001CD">
      <w:pPr>
        <w:rPr>
          <w:rFonts w:ascii="Times New Roman" w:hAnsi="Times New Roman"/>
        </w:rPr>
      </w:pPr>
    </w:p>
    <w:sectPr w:rsidR="002001CD" w:rsidRPr="0093623F" w:rsidSect="00CF3691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F6E4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B"/>
    <w:multiLevelType w:val="multilevel"/>
    <w:tmpl w:val="18BC41C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F164C3"/>
    <w:multiLevelType w:val="hybridMultilevel"/>
    <w:tmpl w:val="B1C2FA0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79B1"/>
    <w:multiLevelType w:val="multilevel"/>
    <w:tmpl w:val="080C1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12E2A0D"/>
    <w:multiLevelType w:val="hybridMultilevel"/>
    <w:tmpl w:val="E4AAECD2"/>
    <w:lvl w:ilvl="0" w:tplc="0409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</w:abstractNum>
  <w:abstractNum w:abstractNumId="5">
    <w:nsid w:val="35787CFA"/>
    <w:multiLevelType w:val="hybridMultilevel"/>
    <w:tmpl w:val="991C743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CC7"/>
    <w:multiLevelType w:val="multilevel"/>
    <w:tmpl w:val="B3A09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046771F"/>
    <w:multiLevelType w:val="hybridMultilevel"/>
    <w:tmpl w:val="99E20B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5"/>
    <w:rsid w:val="00007FB4"/>
    <w:rsid w:val="00015349"/>
    <w:rsid w:val="00025A7E"/>
    <w:rsid w:val="00037475"/>
    <w:rsid w:val="000576F4"/>
    <w:rsid w:val="00063DBA"/>
    <w:rsid w:val="00066432"/>
    <w:rsid w:val="000765B2"/>
    <w:rsid w:val="000840C8"/>
    <w:rsid w:val="00085107"/>
    <w:rsid w:val="00091BE0"/>
    <w:rsid w:val="0009254E"/>
    <w:rsid w:val="000A59F5"/>
    <w:rsid w:val="000B3CB4"/>
    <w:rsid w:val="000C005C"/>
    <w:rsid w:val="000C0775"/>
    <w:rsid w:val="000D395A"/>
    <w:rsid w:val="000E0B26"/>
    <w:rsid w:val="000E1413"/>
    <w:rsid w:val="000E537F"/>
    <w:rsid w:val="000F0902"/>
    <w:rsid w:val="0011478C"/>
    <w:rsid w:val="00120486"/>
    <w:rsid w:val="00137DAD"/>
    <w:rsid w:val="00145C34"/>
    <w:rsid w:val="00150662"/>
    <w:rsid w:val="0015554D"/>
    <w:rsid w:val="0015673F"/>
    <w:rsid w:val="0018371B"/>
    <w:rsid w:val="001905F2"/>
    <w:rsid w:val="00196864"/>
    <w:rsid w:val="001A2002"/>
    <w:rsid w:val="001A3F5C"/>
    <w:rsid w:val="001A79CE"/>
    <w:rsid w:val="001C1283"/>
    <w:rsid w:val="001D22A5"/>
    <w:rsid w:val="001D4306"/>
    <w:rsid w:val="001D51A1"/>
    <w:rsid w:val="001D5221"/>
    <w:rsid w:val="001F2B46"/>
    <w:rsid w:val="001F5238"/>
    <w:rsid w:val="002001CD"/>
    <w:rsid w:val="00204019"/>
    <w:rsid w:val="002063F0"/>
    <w:rsid w:val="0021483F"/>
    <w:rsid w:val="002339F1"/>
    <w:rsid w:val="0024157F"/>
    <w:rsid w:val="00265B82"/>
    <w:rsid w:val="0027002A"/>
    <w:rsid w:val="00271365"/>
    <w:rsid w:val="002865D3"/>
    <w:rsid w:val="0029199C"/>
    <w:rsid w:val="002A2C63"/>
    <w:rsid w:val="002A72A7"/>
    <w:rsid w:val="002B596D"/>
    <w:rsid w:val="002C0277"/>
    <w:rsid w:val="002C096B"/>
    <w:rsid w:val="002C18E8"/>
    <w:rsid w:val="002C5E3D"/>
    <w:rsid w:val="002D2638"/>
    <w:rsid w:val="002D2B28"/>
    <w:rsid w:val="002E10A2"/>
    <w:rsid w:val="003057B9"/>
    <w:rsid w:val="00307C04"/>
    <w:rsid w:val="00313E01"/>
    <w:rsid w:val="003204CC"/>
    <w:rsid w:val="003259DD"/>
    <w:rsid w:val="00333641"/>
    <w:rsid w:val="003379C0"/>
    <w:rsid w:val="00362EA0"/>
    <w:rsid w:val="003768EB"/>
    <w:rsid w:val="00384D02"/>
    <w:rsid w:val="00394EE0"/>
    <w:rsid w:val="00397950"/>
    <w:rsid w:val="003A3FCC"/>
    <w:rsid w:val="003A7EE3"/>
    <w:rsid w:val="003B2BC8"/>
    <w:rsid w:val="003E6D07"/>
    <w:rsid w:val="003E75B7"/>
    <w:rsid w:val="003F1E2A"/>
    <w:rsid w:val="003F3C8C"/>
    <w:rsid w:val="003F4B27"/>
    <w:rsid w:val="003F4E87"/>
    <w:rsid w:val="004041A8"/>
    <w:rsid w:val="00413155"/>
    <w:rsid w:val="00414A03"/>
    <w:rsid w:val="00426BCB"/>
    <w:rsid w:val="00433421"/>
    <w:rsid w:val="004452B3"/>
    <w:rsid w:val="004468E2"/>
    <w:rsid w:val="004504FD"/>
    <w:rsid w:val="004618BC"/>
    <w:rsid w:val="004745F7"/>
    <w:rsid w:val="00476175"/>
    <w:rsid w:val="00481E95"/>
    <w:rsid w:val="00484A5B"/>
    <w:rsid w:val="00487043"/>
    <w:rsid w:val="0049421E"/>
    <w:rsid w:val="00494455"/>
    <w:rsid w:val="004963E0"/>
    <w:rsid w:val="004A4245"/>
    <w:rsid w:val="004B250F"/>
    <w:rsid w:val="004C4EDE"/>
    <w:rsid w:val="004E22E2"/>
    <w:rsid w:val="004E2493"/>
    <w:rsid w:val="004E2DCC"/>
    <w:rsid w:val="004E3286"/>
    <w:rsid w:val="004E502E"/>
    <w:rsid w:val="004E594B"/>
    <w:rsid w:val="00504B60"/>
    <w:rsid w:val="00507107"/>
    <w:rsid w:val="00513929"/>
    <w:rsid w:val="00523C87"/>
    <w:rsid w:val="00530202"/>
    <w:rsid w:val="005312C8"/>
    <w:rsid w:val="00544C15"/>
    <w:rsid w:val="00547F1D"/>
    <w:rsid w:val="005516FA"/>
    <w:rsid w:val="00557C21"/>
    <w:rsid w:val="00570D94"/>
    <w:rsid w:val="005760F7"/>
    <w:rsid w:val="0058292D"/>
    <w:rsid w:val="005937DC"/>
    <w:rsid w:val="00594D7C"/>
    <w:rsid w:val="00595444"/>
    <w:rsid w:val="005A0F2C"/>
    <w:rsid w:val="005A32A1"/>
    <w:rsid w:val="005C401E"/>
    <w:rsid w:val="005E2A24"/>
    <w:rsid w:val="005E6C38"/>
    <w:rsid w:val="005F5C7C"/>
    <w:rsid w:val="00602617"/>
    <w:rsid w:val="00603209"/>
    <w:rsid w:val="00613959"/>
    <w:rsid w:val="00615ABE"/>
    <w:rsid w:val="00615FB7"/>
    <w:rsid w:val="00620CB9"/>
    <w:rsid w:val="00624839"/>
    <w:rsid w:val="00650C62"/>
    <w:rsid w:val="00653BEE"/>
    <w:rsid w:val="00656495"/>
    <w:rsid w:val="006575B4"/>
    <w:rsid w:val="00661D0F"/>
    <w:rsid w:val="00663C8F"/>
    <w:rsid w:val="00670C19"/>
    <w:rsid w:val="006724C3"/>
    <w:rsid w:val="0068132E"/>
    <w:rsid w:val="0069073E"/>
    <w:rsid w:val="006A176C"/>
    <w:rsid w:val="006A7FC5"/>
    <w:rsid w:val="006B5E77"/>
    <w:rsid w:val="006C6EB6"/>
    <w:rsid w:val="006D2D34"/>
    <w:rsid w:val="006E21B5"/>
    <w:rsid w:val="006F0F84"/>
    <w:rsid w:val="00710606"/>
    <w:rsid w:val="0072121B"/>
    <w:rsid w:val="00721D67"/>
    <w:rsid w:val="00727036"/>
    <w:rsid w:val="00730F48"/>
    <w:rsid w:val="00731B51"/>
    <w:rsid w:val="007422DE"/>
    <w:rsid w:val="00744405"/>
    <w:rsid w:val="0075172E"/>
    <w:rsid w:val="00752F28"/>
    <w:rsid w:val="0075431A"/>
    <w:rsid w:val="007545C6"/>
    <w:rsid w:val="007614E3"/>
    <w:rsid w:val="00764BC5"/>
    <w:rsid w:val="00770A15"/>
    <w:rsid w:val="00770E26"/>
    <w:rsid w:val="00772232"/>
    <w:rsid w:val="00782480"/>
    <w:rsid w:val="00786C52"/>
    <w:rsid w:val="00797D3B"/>
    <w:rsid w:val="007A45B0"/>
    <w:rsid w:val="007B0254"/>
    <w:rsid w:val="007B60C0"/>
    <w:rsid w:val="007B7A9C"/>
    <w:rsid w:val="007B7BB7"/>
    <w:rsid w:val="007C68AD"/>
    <w:rsid w:val="007D1F07"/>
    <w:rsid w:val="007D29CE"/>
    <w:rsid w:val="007D6170"/>
    <w:rsid w:val="007E2AFC"/>
    <w:rsid w:val="007F1F22"/>
    <w:rsid w:val="00815403"/>
    <w:rsid w:val="00815FCF"/>
    <w:rsid w:val="00816EE2"/>
    <w:rsid w:val="00830E21"/>
    <w:rsid w:val="00831E41"/>
    <w:rsid w:val="00832081"/>
    <w:rsid w:val="00833AE9"/>
    <w:rsid w:val="00836F49"/>
    <w:rsid w:val="0084587D"/>
    <w:rsid w:val="00850072"/>
    <w:rsid w:val="0086067C"/>
    <w:rsid w:val="00863B0D"/>
    <w:rsid w:val="00867E1D"/>
    <w:rsid w:val="00886007"/>
    <w:rsid w:val="008B7EE4"/>
    <w:rsid w:val="008C36D5"/>
    <w:rsid w:val="008D7822"/>
    <w:rsid w:val="008D7A9D"/>
    <w:rsid w:val="008E2DD5"/>
    <w:rsid w:val="008E6DDC"/>
    <w:rsid w:val="008E7D20"/>
    <w:rsid w:val="008E7DFD"/>
    <w:rsid w:val="008F059A"/>
    <w:rsid w:val="008F5CE6"/>
    <w:rsid w:val="008F654A"/>
    <w:rsid w:val="008F7F13"/>
    <w:rsid w:val="00912A0F"/>
    <w:rsid w:val="00913F3B"/>
    <w:rsid w:val="00920143"/>
    <w:rsid w:val="00926308"/>
    <w:rsid w:val="009277C1"/>
    <w:rsid w:val="0093623F"/>
    <w:rsid w:val="00954AC4"/>
    <w:rsid w:val="00957343"/>
    <w:rsid w:val="009577AD"/>
    <w:rsid w:val="0097265C"/>
    <w:rsid w:val="00974ABC"/>
    <w:rsid w:val="009757AB"/>
    <w:rsid w:val="009764D3"/>
    <w:rsid w:val="00980C1A"/>
    <w:rsid w:val="00996ACE"/>
    <w:rsid w:val="009970E8"/>
    <w:rsid w:val="00997F7A"/>
    <w:rsid w:val="009A6D01"/>
    <w:rsid w:val="009A7BE1"/>
    <w:rsid w:val="009C0D1D"/>
    <w:rsid w:val="009C41A7"/>
    <w:rsid w:val="009E3B88"/>
    <w:rsid w:val="00A03F72"/>
    <w:rsid w:val="00A14259"/>
    <w:rsid w:val="00A239AC"/>
    <w:rsid w:val="00A44A25"/>
    <w:rsid w:val="00A51CA5"/>
    <w:rsid w:val="00A57E9D"/>
    <w:rsid w:val="00A642D6"/>
    <w:rsid w:val="00A6524A"/>
    <w:rsid w:val="00A80180"/>
    <w:rsid w:val="00A80324"/>
    <w:rsid w:val="00A838AA"/>
    <w:rsid w:val="00A8632E"/>
    <w:rsid w:val="00AA6070"/>
    <w:rsid w:val="00AB4613"/>
    <w:rsid w:val="00AB5BD5"/>
    <w:rsid w:val="00AC2444"/>
    <w:rsid w:val="00AD5172"/>
    <w:rsid w:val="00AE1B50"/>
    <w:rsid w:val="00AF7163"/>
    <w:rsid w:val="00B04E54"/>
    <w:rsid w:val="00B0556B"/>
    <w:rsid w:val="00B31283"/>
    <w:rsid w:val="00B33610"/>
    <w:rsid w:val="00B42B67"/>
    <w:rsid w:val="00B51D14"/>
    <w:rsid w:val="00B623C0"/>
    <w:rsid w:val="00B67CE8"/>
    <w:rsid w:val="00B80C68"/>
    <w:rsid w:val="00B832AE"/>
    <w:rsid w:val="00B973E2"/>
    <w:rsid w:val="00BA67B0"/>
    <w:rsid w:val="00BB042C"/>
    <w:rsid w:val="00BB0FF1"/>
    <w:rsid w:val="00BB5ADC"/>
    <w:rsid w:val="00BC52A7"/>
    <w:rsid w:val="00BD23D1"/>
    <w:rsid w:val="00BD6A6E"/>
    <w:rsid w:val="00BE5CF7"/>
    <w:rsid w:val="00BE6119"/>
    <w:rsid w:val="00BF2A97"/>
    <w:rsid w:val="00BF404B"/>
    <w:rsid w:val="00BF412C"/>
    <w:rsid w:val="00C07C1A"/>
    <w:rsid w:val="00C12DBF"/>
    <w:rsid w:val="00C200D0"/>
    <w:rsid w:val="00C23B65"/>
    <w:rsid w:val="00C26C1E"/>
    <w:rsid w:val="00C36386"/>
    <w:rsid w:val="00C56D3D"/>
    <w:rsid w:val="00C634A8"/>
    <w:rsid w:val="00C63535"/>
    <w:rsid w:val="00C7156D"/>
    <w:rsid w:val="00C73165"/>
    <w:rsid w:val="00C822E6"/>
    <w:rsid w:val="00C826EB"/>
    <w:rsid w:val="00C84075"/>
    <w:rsid w:val="00C90401"/>
    <w:rsid w:val="00CB0A77"/>
    <w:rsid w:val="00CB3A11"/>
    <w:rsid w:val="00CB6DF7"/>
    <w:rsid w:val="00CC5C6A"/>
    <w:rsid w:val="00CC6A1B"/>
    <w:rsid w:val="00CC6E97"/>
    <w:rsid w:val="00CE36BF"/>
    <w:rsid w:val="00CE7BAB"/>
    <w:rsid w:val="00CF3691"/>
    <w:rsid w:val="00CF6CEC"/>
    <w:rsid w:val="00D0271D"/>
    <w:rsid w:val="00D102D7"/>
    <w:rsid w:val="00D17FF3"/>
    <w:rsid w:val="00D34233"/>
    <w:rsid w:val="00D34B96"/>
    <w:rsid w:val="00D477EC"/>
    <w:rsid w:val="00D5200A"/>
    <w:rsid w:val="00D5780F"/>
    <w:rsid w:val="00D6375A"/>
    <w:rsid w:val="00D66163"/>
    <w:rsid w:val="00D75559"/>
    <w:rsid w:val="00D80798"/>
    <w:rsid w:val="00D87D29"/>
    <w:rsid w:val="00D92B90"/>
    <w:rsid w:val="00D94F6E"/>
    <w:rsid w:val="00DA247A"/>
    <w:rsid w:val="00DB47D8"/>
    <w:rsid w:val="00DC3327"/>
    <w:rsid w:val="00DC56E6"/>
    <w:rsid w:val="00DC5844"/>
    <w:rsid w:val="00DC6429"/>
    <w:rsid w:val="00DD2E54"/>
    <w:rsid w:val="00DD5A79"/>
    <w:rsid w:val="00DE723C"/>
    <w:rsid w:val="00DF1780"/>
    <w:rsid w:val="00E0413B"/>
    <w:rsid w:val="00E251CB"/>
    <w:rsid w:val="00E364EA"/>
    <w:rsid w:val="00E47935"/>
    <w:rsid w:val="00E5241F"/>
    <w:rsid w:val="00E605EE"/>
    <w:rsid w:val="00E66E88"/>
    <w:rsid w:val="00E83126"/>
    <w:rsid w:val="00E8484F"/>
    <w:rsid w:val="00E86F10"/>
    <w:rsid w:val="00EB5ABA"/>
    <w:rsid w:val="00EC5941"/>
    <w:rsid w:val="00ED14A8"/>
    <w:rsid w:val="00ED3FF3"/>
    <w:rsid w:val="00EE7D2E"/>
    <w:rsid w:val="00EF665B"/>
    <w:rsid w:val="00F141B7"/>
    <w:rsid w:val="00F17BB2"/>
    <w:rsid w:val="00F2218B"/>
    <w:rsid w:val="00F229AA"/>
    <w:rsid w:val="00F32CA9"/>
    <w:rsid w:val="00F35311"/>
    <w:rsid w:val="00F37373"/>
    <w:rsid w:val="00F40F29"/>
    <w:rsid w:val="00F44627"/>
    <w:rsid w:val="00F51A1F"/>
    <w:rsid w:val="00F53E17"/>
    <w:rsid w:val="00F55B27"/>
    <w:rsid w:val="00F62E1A"/>
    <w:rsid w:val="00F64E2E"/>
    <w:rsid w:val="00F7134B"/>
    <w:rsid w:val="00F87185"/>
    <w:rsid w:val="00FA35B8"/>
    <w:rsid w:val="00FA546C"/>
    <w:rsid w:val="00FB0932"/>
    <w:rsid w:val="00FC7DAF"/>
    <w:rsid w:val="00FD7D1D"/>
    <w:rsid w:val="00FE33BF"/>
    <w:rsid w:val="00FF6BE2"/>
    <w:rsid w:val="00FF6FE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3623F"/>
    <w:pPr>
      <w:widowControl w:val="0"/>
      <w:suppressAutoHyphens/>
      <w:spacing w:before="120" w:line="360" w:lineRule="auto"/>
      <w:ind w:firstLine="567"/>
      <w:jc w:val="both"/>
    </w:pPr>
    <w:rPr>
      <w:rFonts w:ascii="Arial" w:eastAsia="Times New Roman" w:hAnsi="Arial"/>
      <w:color w:val="0000FF"/>
      <w:sz w:val="24"/>
      <w:szCs w:val="20"/>
    </w:rPr>
  </w:style>
  <w:style w:type="paragraph" w:styleId="1">
    <w:name w:val="heading 1"/>
    <w:basedOn w:val="a"/>
    <w:next w:val="2"/>
    <w:link w:val="10"/>
    <w:uiPriority w:val="99"/>
    <w:qFormat/>
    <w:rsid w:val="0093623F"/>
    <w:pPr>
      <w:numPr>
        <w:numId w:val="15"/>
      </w:numPr>
      <w:spacing w:after="120" w:line="240" w:lineRule="auto"/>
      <w:ind w:firstLine="0"/>
      <w:jc w:val="center"/>
      <w:outlineLvl w:val="0"/>
    </w:pPr>
    <w:rPr>
      <w:b/>
      <w:caps/>
      <w:spacing w:val="20"/>
      <w:sz w:val="22"/>
    </w:rPr>
  </w:style>
  <w:style w:type="paragraph" w:styleId="2">
    <w:name w:val="heading 2"/>
    <w:basedOn w:val="a"/>
    <w:next w:val="a"/>
    <w:link w:val="20"/>
    <w:uiPriority w:val="99"/>
    <w:qFormat/>
    <w:rsid w:val="0093623F"/>
    <w:pPr>
      <w:keepNext/>
      <w:keepLines/>
      <w:numPr>
        <w:ilvl w:val="1"/>
        <w:numId w:val="15"/>
      </w:numPr>
      <w:spacing w:before="0"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2"/>
    <w:next w:val="a"/>
    <w:link w:val="30"/>
    <w:uiPriority w:val="99"/>
    <w:qFormat/>
    <w:rsid w:val="0093623F"/>
    <w:pPr>
      <w:keepNext w:val="0"/>
      <w:keepLines w:val="0"/>
      <w:numPr>
        <w:ilvl w:val="2"/>
      </w:numPr>
      <w:tabs>
        <w:tab w:val="num" w:pos="643"/>
      </w:tabs>
      <w:spacing w:before="120"/>
      <w:ind w:left="643" w:hanging="360"/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623F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3623F"/>
    <w:pPr>
      <w:numPr>
        <w:ilvl w:val="4"/>
        <w:numId w:val="15"/>
      </w:numPr>
      <w:spacing w:before="240" w:after="60"/>
      <w:ind w:firstLine="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93623F"/>
    <w:pPr>
      <w:numPr>
        <w:ilvl w:val="5"/>
        <w:numId w:val="15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93623F"/>
    <w:pPr>
      <w:numPr>
        <w:ilvl w:val="6"/>
        <w:numId w:val="15"/>
      </w:numPr>
      <w:spacing w:before="240" w:after="60"/>
      <w:ind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93623F"/>
    <w:pPr>
      <w:numPr>
        <w:ilvl w:val="7"/>
        <w:numId w:val="15"/>
      </w:numPr>
      <w:spacing w:before="240" w:after="60"/>
      <w:ind w:firstLine="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93623F"/>
    <w:pPr>
      <w:numPr>
        <w:ilvl w:val="8"/>
        <w:numId w:val="15"/>
      </w:numPr>
      <w:spacing w:before="240" w:after="60"/>
      <w:ind w:firstLine="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23F"/>
    <w:rPr>
      <w:rFonts w:ascii="Arial" w:eastAsia="Times New Roman" w:hAnsi="Arial"/>
      <w:b/>
      <w:caps/>
      <w:color w:val="0000FF"/>
      <w:spacing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93623F"/>
    <w:rPr>
      <w:rFonts w:ascii="Arial" w:eastAsia="Times New Roman" w:hAnsi="Arial"/>
      <w:color w:val="0000FF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93623F"/>
    <w:rPr>
      <w:rFonts w:ascii="Arial" w:eastAsia="Times New Roman" w:hAnsi="Arial"/>
      <w:i/>
      <w:color w:val="0000FF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93623F"/>
    <w:rPr>
      <w:rFonts w:ascii="Arial" w:eastAsia="Times New Roman" w:hAnsi="Arial"/>
      <w:i/>
      <w:color w:val="0000F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3623F"/>
    <w:rPr>
      <w:rFonts w:ascii="Arial" w:eastAsia="Times New Roman" w:hAnsi="Arial"/>
      <w:i/>
      <w:color w:val="0000FF"/>
      <w:sz w:val="18"/>
      <w:szCs w:val="20"/>
    </w:rPr>
  </w:style>
  <w:style w:type="paragraph" w:styleId="a3">
    <w:name w:val="Title"/>
    <w:basedOn w:val="a"/>
    <w:link w:val="a4"/>
    <w:uiPriority w:val="99"/>
    <w:qFormat/>
    <w:rsid w:val="0093623F"/>
    <w:pPr>
      <w:spacing w:before="0" w:after="240" w:line="240" w:lineRule="auto"/>
      <w:jc w:val="center"/>
    </w:pPr>
    <w:rPr>
      <w:b/>
      <w:sz w:val="21"/>
    </w:rPr>
  </w:style>
  <w:style w:type="character" w:customStyle="1" w:styleId="a4">
    <w:name w:val="Название Знак"/>
    <w:basedOn w:val="a0"/>
    <w:link w:val="a3"/>
    <w:uiPriority w:val="99"/>
    <w:locked/>
    <w:rsid w:val="0093623F"/>
    <w:rPr>
      <w:rFonts w:ascii="Arial" w:hAnsi="Arial" w:cs="Times New Roman"/>
      <w:b/>
      <w:color w:val="0000F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3623F"/>
    <w:pPr>
      <w:spacing w:before="0" w:line="240" w:lineRule="auto"/>
      <w:ind w:firstLine="0"/>
      <w:jc w:val="center"/>
    </w:pPr>
    <w:rPr>
      <w:b/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3623F"/>
    <w:rPr>
      <w:rFonts w:ascii="Arial" w:hAnsi="Arial" w:cs="Times New Roman"/>
      <w:b/>
      <w:color w:val="0000FF"/>
      <w:sz w:val="20"/>
      <w:szCs w:val="20"/>
      <w:lang w:eastAsia="ru-RU"/>
    </w:rPr>
  </w:style>
  <w:style w:type="paragraph" w:customStyle="1" w:styleId="a7">
    <w:name w:val="Нум.Т.К."/>
    <w:basedOn w:val="21"/>
    <w:uiPriority w:val="99"/>
    <w:rsid w:val="0093623F"/>
    <w:pPr>
      <w:tabs>
        <w:tab w:val="clear" w:pos="0"/>
      </w:tabs>
      <w:spacing w:before="0" w:line="240" w:lineRule="auto"/>
      <w:contextualSpacing w:val="0"/>
      <w:jc w:val="left"/>
    </w:pPr>
    <w:rPr>
      <w:sz w:val="20"/>
    </w:rPr>
  </w:style>
  <w:style w:type="paragraph" w:styleId="21">
    <w:name w:val="List Number 2"/>
    <w:basedOn w:val="a"/>
    <w:uiPriority w:val="99"/>
    <w:semiHidden/>
    <w:rsid w:val="0093623F"/>
    <w:pPr>
      <w:tabs>
        <w:tab w:val="num" w:pos="0"/>
      </w:tabs>
      <w:ind w:firstLine="0"/>
      <w:contextualSpacing/>
    </w:pPr>
  </w:style>
  <w:style w:type="paragraph" w:styleId="a8">
    <w:name w:val="List Paragraph"/>
    <w:basedOn w:val="a"/>
    <w:uiPriority w:val="99"/>
    <w:qFormat/>
    <w:rsid w:val="00F53E17"/>
    <w:pPr>
      <w:widowControl/>
      <w:suppressAutoHyphens w:val="0"/>
      <w:spacing w:before="0" w:line="240" w:lineRule="auto"/>
      <w:ind w:left="720" w:firstLine="0"/>
      <w:contextualSpacing/>
      <w:jc w:val="left"/>
    </w:pPr>
    <w:rPr>
      <w:rFonts w:ascii="Times New Roman" w:hAnsi="Times New Roman"/>
      <w:color w:val="auto"/>
      <w:szCs w:val="24"/>
    </w:rPr>
  </w:style>
  <w:style w:type="paragraph" w:customStyle="1" w:styleId="a9">
    <w:name w:val="Базовый"/>
    <w:uiPriority w:val="99"/>
    <w:rsid w:val="00F53E17"/>
    <w:pPr>
      <w:tabs>
        <w:tab w:val="left" w:pos="709"/>
      </w:tabs>
      <w:suppressAutoHyphens/>
      <w:spacing w:line="276" w:lineRule="atLeast"/>
    </w:pPr>
    <w:rPr>
      <w:color w:val="00000A"/>
      <w:lang w:eastAsia="en-US"/>
    </w:rPr>
  </w:style>
  <w:style w:type="paragraph" w:customStyle="1" w:styleId="11">
    <w:name w:val="Абзац списка1"/>
    <w:basedOn w:val="a"/>
    <w:uiPriority w:val="99"/>
    <w:rsid w:val="00782480"/>
    <w:pPr>
      <w:widowControl/>
      <w:suppressAutoHyphens w:val="0"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3623F"/>
    <w:pPr>
      <w:widowControl w:val="0"/>
      <w:suppressAutoHyphens/>
      <w:spacing w:before="120" w:line="360" w:lineRule="auto"/>
      <w:ind w:firstLine="567"/>
      <w:jc w:val="both"/>
    </w:pPr>
    <w:rPr>
      <w:rFonts w:ascii="Arial" w:eastAsia="Times New Roman" w:hAnsi="Arial"/>
      <w:color w:val="0000FF"/>
      <w:sz w:val="24"/>
      <w:szCs w:val="20"/>
    </w:rPr>
  </w:style>
  <w:style w:type="paragraph" w:styleId="1">
    <w:name w:val="heading 1"/>
    <w:basedOn w:val="a"/>
    <w:next w:val="2"/>
    <w:link w:val="10"/>
    <w:uiPriority w:val="99"/>
    <w:qFormat/>
    <w:rsid w:val="0093623F"/>
    <w:pPr>
      <w:numPr>
        <w:numId w:val="15"/>
      </w:numPr>
      <w:spacing w:after="120" w:line="240" w:lineRule="auto"/>
      <w:ind w:firstLine="0"/>
      <w:jc w:val="center"/>
      <w:outlineLvl w:val="0"/>
    </w:pPr>
    <w:rPr>
      <w:b/>
      <w:caps/>
      <w:spacing w:val="20"/>
      <w:sz w:val="22"/>
    </w:rPr>
  </w:style>
  <w:style w:type="paragraph" w:styleId="2">
    <w:name w:val="heading 2"/>
    <w:basedOn w:val="a"/>
    <w:next w:val="a"/>
    <w:link w:val="20"/>
    <w:uiPriority w:val="99"/>
    <w:qFormat/>
    <w:rsid w:val="0093623F"/>
    <w:pPr>
      <w:keepNext/>
      <w:keepLines/>
      <w:numPr>
        <w:ilvl w:val="1"/>
        <w:numId w:val="15"/>
      </w:numPr>
      <w:spacing w:before="0"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2"/>
    <w:next w:val="a"/>
    <w:link w:val="30"/>
    <w:uiPriority w:val="99"/>
    <w:qFormat/>
    <w:rsid w:val="0093623F"/>
    <w:pPr>
      <w:keepNext w:val="0"/>
      <w:keepLines w:val="0"/>
      <w:numPr>
        <w:ilvl w:val="2"/>
      </w:numPr>
      <w:tabs>
        <w:tab w:val="num" w:pos="643"/>
      </w:tabs>
      <w:spacing w:before="120"/>
      <w:ind w:left="643" w:hanging="360"/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623F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3623F"/>
    <w:pPr>
      <w:numPr>
        <w:ilvl w:val="4"/>
        <w:numId w:val="15"/>
      </w:numPr>
      <w:spacing w:before="240" w:after="60"/>
      <w:ind w:firstLine="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93623F"/>
    <w:pPr>
      <w:numPr>
        <w:ilvl w:val="5"/>
        <w:numId w:val="15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93623F"/>
    <w:pPr>
      <w:numPr>
        <w:ilvl w:val="6"/>
        <w:numId w:val="15"/>
      </w:numPr>
      <w:spacing w:before="240" w:after="60"/>
      <w:ind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93623F"/>
    <w:pPr>
      <w:numPr>
        <w:ilvl w:val="7"/>
        <w:numId w:val="15"/>
      </w:numPr>
      <w:spacing w:before="240" w:after="60"/>
      <w:ind w:firstLine="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93623F"/>
    <w:pPr>
      <w:numPr>
        <w:ilvl w:val="8"/>
        <w:numId w:val="15"/>
      </w:numPr>
      <w:spacing w:before="240" w:after="60"/>
      <w:ind w:firstLine="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23F"/>
    <w:rPr>
      <w:rFonts w:ascii="Arial" w:eastAsia="Times New Roman" w:hAnsi="Arial"/>
      <w:b/>
      <w:caps/>
      <w:color w:val="0000FF"/>
      <w:spacing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93623F"/>
    <w:rPr>
      <w:rFonts w:ascii="Arial" w:eastAsia="Times New Roman" w:hAnsi="Arial"/>
      <w:color w:val="0000FF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93623F"/>
    <w:rPr>
      <w:rFonts w:ascii="Arial" w:eastAsia="Times New Roman" w:hAnsi="Arial"/>
      <w:i/>
      <w:color w:val="0000FF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93623F"/>
    <w:rPr>
      <w:rFonts w:ascii="Arial" w:eastAsia="Times New Roman" w:hAnsi="Arial"/>
      <w:color w:val="0000FF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93623F"/>
    <w:rPr>
      <w:rFonts w:ascii="Arial" w:eastAsia="Times New Roman" w:hAnsi="Arial"/>
      <w:i/>
      <w:color w:val="0000F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3623F"/>
    <w:rPr>
      <w:rFonts w:ascii="Arial" w:eastAsia="Times New Roman" w:hAnsi="Arial"/>
      <w:i/>
      <w:color w:val="0000FF"/>
      <w:sz w:val="18"/>
      <w:szCs w:val="20"/>
    </w:rPr>
  </w:style>
  <w:style w:type="paragraph" w:styleId="a3">
    <w:name w:val="Title"/>
    <w:basedOn w:val="a"/>
    <w:link w:val="a4"/>
    <w:uiPriority w:val="99"/>
    <w:qFormat/>
    <w:rsid w:val="0093623F"/>
    <w:pPr>
      <w:spacing w:before="0" w:after="240" w:line="240" w:lineRule="auto"/>
      <w:jc w:val="center"/>
    </w:pPr>
    <w:rPr>
      <w:b/>
      <w:sz w:val="21"/>
    </w:rPr>
  </w:style>
  <w:style w:type="character" w:customStyle="1" w:styleId="a4">
    <w:name w:val="Название Знак"/>
    <w:basedOn w:val="a0"/>
    <w:link w:val="a3"/>
    <w:uiPriority w:val="99"/>
    <w:locked/>
    <w:rsid w:val="0093623F"/>
    <w:rPr>
      <w:rFonts w:ascii="Arial" w:hAnsi="Arial" w:cs="Times New Roman"/>
      <w:b/>
      <w:color w:val="0000F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3623F"/>
    <w:pPr>
      <w:spacing w:before="0" w:line="240" w:lineRule="auto"/>
      <w:ind w:firstLine="0"/>
      <w:jc w:val="center"/>
    </w:pPr>
    <w:rPr>
      <w:b/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3623F"/>
    <w:rPr>
      <w:rFonts w:ascii="Arial" w:hAnsi="Arial" w:cs="Times New Roman"/>
      <w:b/>
      <w:color w:val="0000FF"/>
      <w:sz w:val="20"/>
      <w:szCs w:val="20"/>
      <w:lang w:eastAsia="ru-RU"/>
    </w:rPr>
  </w:style>
  <w:style w:type="paragraph" w:customStyle="1" w:styleId="a7">
    <w:name w:val="Нум.Т.К."/>
    <w:basedOn w:val="21"/>
    <w:uiPriority w:val="99"/>
    <w:rsid w:val="0093623F"/>
    <w:pPr>
      <w:tabs>
        <w:tab w:val="clear" w:pos="0"/>
      </w:tabs>
      <w:spacing w:before="0" w:line="240" w:lineRule="auto"/>
      <w:contextualSpacing w:val="0"/>
      <w:jc w:val="left"/>
    </w:pPr>
    <w:rPr>
      <w:sz w:val="20"/>
    </w:rPr>
  </w:style>
  <w:style w:type="paragraph" w:styleId="21">
    <w:name w:val="List Number 2"/>
    <w:basedOn w:val="a"/>
    <w:uiPriority w:val="99"/>
    <w:semiHidden/>
    <w:rsid w:val="0093623F"/>
    <w:pPr>
      <w:tabs>
        <w:tab w:val="num" w:pos="0"/>
      </w:tabs>
      <w:ind w:firstLine="0"/>
      <w:contextualSpacing/>
    </w:pPr>
  </w:style>
  <w:style w:type="paragraph" w:styleId="a8">
    <w:name w:val="List Paragraph"/>
    <w:basedOn w:val="a"/>
    <w:uiPriority w:val="99"/>
    <w:qFormat/>
    <w:rsid w:val="00F53E17"/>
    <w:pPr>
      <w:widowControl/>
      <w:suppressAutoHyphens w:val="0"/>
      <w:spacing w:before="0" w:line="240" w:lineRule="auto"/>
      <w:ind w:left="720" w:firstLine="0"/>
      <w:contextualSpacing/>
      <w:jc w:val="left"/>
    </w:pPr>
    <w:rPr>
      <w:rFonts w:ascii="Times New Roman" w:hAnsi="Times New Roman"/>
      <w:color w:val="auto"/>
      <w:szCs w:val="24"/>
    </w:rPr>
  </w:style>
  <w:style w:type="paragraph" w:customStyle="1" w:styleId="a9">
    <w:name w:val="Базовый"/>
    <w:uiPriority w:val="99"/>
    <w:rsid w:val="00F53E17"/>
    <w:pPr>
      <w:tabs>
        <w:tab w:val="left" w:pos="709"/>
      </w:tabs>
      <w:suppressAutoHyphens/>
      <w:spacing w:line="276" w:lineRule="atLeast"/>
    </w:pPr>
    <w:rPr>
      <w:color w:val="00000A"/>
      <w:lang w:eastAsia="en-US"/>
    </w:rPr>
  </w:style>
  <w:style w:type="paragraph" w:customStyle="1" w:styleId="11">
    <w:name w:val="Абзац списка1"/>
    <w:basedOn w:val="a"/>
    <w:uiPriority w:val="99"/>
    <w:rsid w:val="00782480"/>
    <w:pPr>
      <w:widowControl/>
      <w:suppressAutoHyphens w:val="0"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9095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Евраз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11641</dc:creator>
  <cp:lastModifiedBy>Юрий Р. Коровин</cp:lastModifiedBy>
  <cp:revision>3</cp:revision>
  <cp:lastPrinted>2013-05-20T09:30:00Z</cp:lastPrinted>
  <dcterms:created xsi:type="dcterms:W3CDTF">2015-08-13T11:19:00Z</dcterms:created>
  <dcterms:modified xsi:type="dcterms:W3CDTF">2015-08-13T11:29:00Z</dcterms:modified>
</cp:coreProperties>
</file>